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BodyText"/>
        <w:spacing w:line="20" w:lineRule="exact"/>
        <w:ind w:left="125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5.1pt;height:.5pt;mso-position-horizontal-relative:char;mso-position-vertical-relative:line" coordorigin="0,0" coordsize="8502,10">
            <v:line style="position:absolute" from="0,5" to="850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8"/>
        </w:rPr>
      </w:pPr>
    </w:p>
    <w:p>
      <w:pPr>
        <w:pStyle w:val="Heading1"/>
        <w:spacing w:line="232" w:lineRule="auto"/>
        <w:ind w:right="1700"/>
        <w:jc w:val="both"/>
      </w:pPr>
      <w:r>
        <w:rPr/>
        <w:pict>
          <v:shape style="position:absolute;margin-left:20pt;margin-top:-7.254341pt;width:29pt;height:230.7pt;mso-position-horizontal-relative:page;mso-position-vertical-relative:paragraph;z-index:-7408" type="#_x0000_t202" filled="false" stroked="true" strokeweight=".5pt" strokecolor="#808080">
            <v:textbox inset="0,0,0,0" style="layout-flow:vertical;mso-layout-flow-alt:bottom-to-top">
              <w:txbxContent>
                <w:p>
                  <w:pPr>
                    <w:spacing w:line="208" w:lineRule="auto" w:before="57"/>
                    <w:ind w:left="1214" w:right="1253" w:firstLine="0"/>
                    <w:jc w:val="left"/>
                    <w:rPr>
                      <w:rFonts w:ascii="Arial"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Juan</w:t>
                  </w:r>
                  <w:r>
                    <w:rPr>
                      <w:rFonts w:ascii="Arial"/>
                      <w:b/>
                      <w:spacing w:val="-19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Vicente</w:t>
                  </w:r>
                  <w:r>
                    <w:rPr>
                      <w:rFonts w:ascii="Arial"/>
                      <w:b/>
                      <w:spacing w:val="-18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Penabad</w:t>
                  </w:r>
                  <w:r>
                    <w:rPr>
                      <w:rFonts w:ascii="Arial"/>
                      <w:b/>
                      <w:spacing w:val="-19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Muras</w:t>
                  </w:r>
                  <w:r>
                    <w:rPr>
                      <w:rFonts w:ascii="Arial"/>
                      <w:b/>
                      <w:spacing w:val="-18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(1</w:t>
                  </w:r>
                  <w:r>
                    <w:rPr>
                      <w:rFonts w:ascii="Arial"/>
                      <w:b/>
                      <w:spacing w:val="-18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para</w:t>
                  </w:r>
                  <w:r>
                    <w:rPr>
                      <w:rFonts w:ascii="Arial"/>
                      <w:b/>
                      <w:spacing w:val="-19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1) </w:t>
                  </w:r>
                  <w:r>
                    <w:rPr>
                      <w:rFonts w:ascii="Arial"/>
                      <w:sz w:val="12"/>
                    </w:rPr>
                    <w:t>Alcalde</w:t>
                  </w:r>
                </w:p>
                <w:p>
                  <w:pPr>
                    <w:pStyle w:val="BodyText"/>
                    <w:spacing w:line="114" w:lineRule="exact"/>
                    <w:ind w:left="1214"/>
                  </w:pPr>
                  <w:r>
                    <w:rPr/>
                    <w:t>Data de Sinatura: 22/05/2019</w:t>
                  </w:r>
                </w:p>
                <w:p>
                  <w:pPr>
                    <w:pStyle w:val="BodyText"/>
                    <w:spacing w:line="129" w:lineRule="exact"/>
                    <w:ind w:left="1214"/>
                  </w:pPr>
                  <w:r>
                    <w:rPr/>
                    <w:t>HASH: 0c088333128a144269eb31f7f9a8eae9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10"/>
        </w:rPr>
        <w:t>JUAN VICENTE PENABAD MURAS, ALCALDE PRESIDENTE DO MOI NOBRE CONCELLO DE ORTIGUEIRA</w:t>
      </w:r>
    </w:p>
    <w:p>
      <w:pPr>
        <w:spacing w:before="111"/>
        <w:ind w:left="5168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w w:val="110"/>
          <w:sz w:val="24"/>
        </w:rPr>
        <w:t>FAI SABER:</w:t>
      </w:r>
    </w:p>
    <w:p>
      <w:pPr>
        <w:spacing w:line="261" w:lineRule="exact" w:before="110"/>
        <w:ind w:left="1264" w:right="0" w:firstLine="0"/>
        <w:jc w:val="left"/>
        <w:rPr>
          <w:rFonts w:ascii="Tahoma"/>
          <w:b/>
          <w:sz w:val="22"/>
        </w:rPr>
      </w:pPr>
      <w:r>
        <w:rPr>
          <w:w w:val="110"/>
          <w:sz w:val="20"/>
        </w:rPr>
        <w:t>Q</w:t>
      </w:r>
      <w:r>
        <w:rPr>
          <w:w w:val="110"/>
          <w:sz w:val="22"/>
        </w:rPr>
        <w:t>ue con motivo das </w:t>
      </w:r>
      <w:r>
        <w:rPr>
          <w:rFonts w:ascii="Tahoma"/>
          <w:b/>
          <w:w w:val="110"/>
          <w:sz w:val="22"/>
        </w:rPr>
        <w:t>ELECCIONS MUNICIPAIS  E AO PARLAMENTO</w:t>
      </w:r>
    </w:p>
    <w:p>
      <w:pPr>
        <w:spacing w:line="232" w:lineRule="auto" w:before="2"/>
        <w:ind w:left="1263" w:right="1694" w:firstLine="0"/>
        <w:jc w:val="both"/>
        <w:rPr>
          <w:sz w:val="22"/>
        </w:rPr>
      </w:pPr>
      <w:r>
        <w:rPr>
          <w:rFonts w:ascii="Tahoma" w:hAnsi="Tahoma"/>
          <w:b/>
          <w:w w:val="105"/>
          <w:sz w:val="22"/>
        </w:rPr>
        <w:t>EUROPEO </w:t>
      </w:r>
      <w:r>
        <w:rPr>
          <w:w w:val="105"/>
          <w:sz w:val="22"/>
        </w:rPr>
        <w:t>que se celebrarán o vindeiro día </w:t>
      </w:r>
      <w:r>
        <w:rPr>
          <w:rFonts w:ascii="Tahoma" w:hAnsi="Tahoma"/>
          <w:b/>
          <w:w w:val="105"/>
          <w:sz w:val="22"/>
        </w:rPr>
        <w:t>26 DE MAIO DE 2019 </w:t>
      </w:r>
      <w:r>
        <w:rPr>
          <w:w w:val="105"/>
          <w:sz w:val="22"/>
        </w:rPr>
        <w:t>destinouse neste Municipio autocares que prestarán o servizo de </w:t>
      </w:r>
      <w:r>
        <w:rPr>
          <w:rFonts w:ascii="Tahoma" w:hAnsi="Tahoma"/>
          <w:b/>
          <w:w w:val="105"/>
          <w:sz w:val="22"/>
        </w:rPr>
        <w:t>TRANSPORTE INSTITUCIONAL GRATUÍTO </w:t>
      </w:r>
      <w:r>
        <w:rPr>
          <w:w w:val="105"/>
          <w:sz w:val="22"/>
        </w:rPr>
        <w:t>durante referida xornada.</w:t>
      </w:r>
    </w:p>
    <w:p>
      <w:pPr>
        <w:spacing w:before="120"/>
        <w:ind w:left="2593" w:right="0" w:firstLine="0"/>
        <w:jc w:val="left"/>
        <w:rPr>
          <w:sz w:val="22"/>
        </w:rPr>
      </w:pPr>
      <w:r>
        <w:rPr>
          <w:w w:val="105"/>
          <w:sz w:val="22"/>
        </w:rPr>
        <w:t>Devandito servizo prestarase na seguinte forma:</w:t>
      </w:r>
    </w:p>
    <w:p>
      <w:pPr>
        <w:pStyle w:val="Heading2"/>
        <w:spacing w:before="110"/>
        <w:rPr>
          <w:rFonts w:ascii="Tahoma" w:hAnsi="Tahoma"/>
        </w:rPr>
      </w:pPr>
      <w:r>
        <w:rPr>
          <w:rFonts w:ascii="Tahoma" w:hAnsi="Tahoma"/>
          <w:w w:val="110"/>
        </w:rPr>
        <w:t>EMPRESA: AUTOCARES FANDIÑO (MARBUS)</w:t>
      </w:r>
    </w:p>
    <w:p>
      <w:pPr>
        <w:pStyle w:val="BodyText"/>
        <w:spacing w:before="3"/>
        <w:rPr>
          <w:rFonts w:ascii="Tahoma"/>
          <w:b/>
          <w:sz w:val="13"/>
        </w:rPr>
      </w:pPr>
    </w:p>
    <w:p>
      <w:pPr>
        <w:spacing w:before="86"/>
        <w:ind w:left="1955" w:right="2381" w:firstLine="0"/>
        <w:jc w:val="center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HORARIOS</w:t>
      </w:r>
    </w:p>
    <w:p>
      <w:pPr>
        <w:spacing w:before="111"/>
        <w:ind w:left="1263" w:right="0" w:firstLine="0"/>
        <w:jc w:val="left"/>
        <w:rPr>
          <w:rFonts w:ascii="Tahoma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8023">
            <wp:simplePos x="0" y="0"/>
            <wp:positionH relativeFrom="page">
              <wp:posOffset>342900</wp:posOffset>
            </wp:positionH>
            <wp:positionV relativeFrom="paragraph">
              <wp:posOffset>122236</wp:posOffset>
            </wp:positionV>
            <wp:extent cx="203200" cy="304800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w w:val="105"/>
          <w:sz w:val="20"/>
        </w:rPr>
        <w:t>I.-Itinerario</w:t>
      </w:r>
    </w:p>
    <w:p>
      <w:pPr>
        <w:pStyle w:val="BodyText"/>
        <w:spacing w:before="6"/>
        <w:rPr>
          <w:rFonts w:ascii="Tahoma"/>
          <w:b/>
          <w:sz w:val="10"/>
        </w:rPr>
      </w:pPr>
    </w:p>
    <w:tbl>
      <w:tblPr>
        <w:tblW w:w="0" w:type="auto"/>
        <w:jc w:val="left"/>
        <w:tblInd w:w="1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6118"/>
      </w:tblGrid>
      <w:tr>
        <w:trPr>
          <w:trHeight w:val="484" w:hRule="atLeast"/>
        </w:trPr>
        <w:tc>
          <w:tcPr>
            <w:tcW w:w="1514" w:type="dxa"/>
          </w:tcPr>
          <w:p>
            <w:pPr>
              <w:pStyle w:val="TableParagraph"/>
              <w:spacing w:line="222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CELTIGOS</w:t>
            </w:r>
          </w:p>
        </w:tc>
        <w:tc>
          <w:tcPr>
            <w:tcW w:w="6118" w:type="dxa"/>
          </w:tcPr>
          <w:p>
            <w:pPr>
              <w:pStyle w:val="TableParagraph"/>
              <w:spacing w:line="220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IGLESIA</w:t>
            </w:r>
          </w:p>
          <w:p>
            <w:pPr>
              <w:pStyle w:val="TableParagraph"/>
              <w:tabs>
                <w:tab w:pos="2398" w:val="left" w:leader="none"/>
              </w:tabs>
              <w:spacing w:line="234" w:lineRule="exact"/>
              <w:ind w:left="-4"/>
              <w:rPr>
                <w:sz w:val="20"/>
              </w:rPr>
            </w:pPr>
            <w:r>
              <w:rPr>
                <w:sz w:val="20"/>
              </w:rPr>
              <w:t>11:15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17:45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  <w:tr>
        <w:trPr>
          <w:trHeight w:val="716" w:hRule="atLeast"/>
        </w:trPr>
        <w:tc>
          <w:tcPr>
            <w:tcW w:w="1514" w:type="dxa"/>
          </w:tcPr>
          <w:p>
            <w:pPr>
              <w:pStyle w:val="TableParagraph"/>
              <w:spacing w:line="222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LADRIDO</w:t>
            </w:r>
          </w:p>
        </w:tc>
        <w:tc>
          <w:tcPr>
            <w:tcW w:w="6118" w:type="dxa"/>
          </w:tcPr>
          <w:p>
            <w:pPr>
              <w:pStyle w:val="TableParagraph"/>
              <w:spacing w:line="235" w:lineRule="auto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VIRADERO TRANSPORTE ESCOLAR AO CENTRO DE INTERPRETACION DE BALEO</w:t>
            </w:r>
          </w:p>
          <w:p>
            <w:pPr>
              <w:pStyle w:val="TableParagraph"/>
              <w:tabs>
                <w:tab w:pos="2334" w:val="left" w:leader="none"/>
              </w:tabs>
              <w:ind w:left="-4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18:30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  <w:tr>
        <w:trPr>
          <w:trHeight w:val="717" w:hRule="atLeast"/>
        </w:trPr>
        <w:tc>
          <w:tcPr>
            <w:tcW w:w="1514" w:type="dxa"/>
          </w:tcPr>
          <w:p>
            <w:pPr>
              <w:pStyle w:val="TableParagraph"/>
              <w:spacing w:line="222" w:lineRule="exact"/>
              <w:ind w:left="-4"/>
              <w:rPr>
                <w:sz w:val="20"/>
              </w:rPr>
            </w:pPr>
            <w:r>
              <w:rPr>
                <w:w w:val="110"/>
                <w:sz w:val="20"/>
              </w:rPr>
              <w:t>BARBOS</w:t>
            </w:r>
          </w:p>
        </w:tc>
        <w:tc>
          <w:tcPr>
            <w:tcW w:w="6118" w:type="dxa"/>
          </w:tcPr>
          <w:p>
            <w:pPr>
              <w:pStyle w:val="TableParagraph"/>
              <w:spacing w:line="221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DE BARBOS AO CENTRO DE INTERPRETACION DE BALEO</w:t>
            </w:r>
          </w:p>
          <w:p>
            <w:pPr>
              <w:pStyle w:val="TableParagraph"/>
              <w:spacing w:line="233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(Colexio Electoral)</w:t>
            </w:r>
          </w:p>
          <w:p>
            <w:pPr>
              <w:pStyle w:val="TableParagraph"/>
              <w:tabs>
                <w:tab w:pos="2460" w:val="left" w:leader="none"/>
              </w:tabs>
              <w:spacing w:line="234" w:lineRule="exact"/>
              <w:ind w:left="-4"/>
              <w:rPr>
                <w:sz w:val="20"/>
              </w:rPr>
            </w:pPr>
            <w:r>
              <w:rPr>
                <w:sz w:val="20"/>
              </w:rPr>
              <w:t>12: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19:00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</w:tbl>
    <w:p>
      <w:pPr>
        <w:spacing w:line="225" w:lineRule="exact" w:before="0"/>
        <w:ind w:left="1263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II.-</w:t>
      </w:r>
      <w:r>
        <w:rPr>
          <w:rFonts w:ascii="Tahoma"/>
          <w:b/>
          <w:spacing w:val="-9"/>
          <w:w w:val="105"/>
          <w:sz w:val="20"/>
        </w:rPr>
        <w:t> </w:t>
      </w:r>
      <w:r>
        <w:rPr>
          <w:rFonts w:ascii="Tahoma"/>
          <w:b/>
          <w:w w:val="105"/>
          <w:sz w:val="20"/>
        </w:rPr>
        <w:t>Itinerario</w:t>
      </w:r>
    </w:p>
    <w:p>
      <w:pPr>
        <w:pStyle w:val="BodyText"/>
        <w:spacing w:before="3" w:after="1"/>
        <w:rPr>
          <w:rFonts w:ascii="Tahoma"/>
          <w:b/>
          <w:sz w:val="10"/>
        </w:rPr>
      </w:pPr>
    </w:p>
    <w:tbl>
      <w:tblPr>
        <w:tblW w:w="0" w:type="auto"/>
        <w:jc w:val="left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8"/>
        <w:gridCol w:w="5856"/>
      </w:tblGrid>
      <w:tr>
        <w:trPr>
          <w:trHeight w:val="746" w:hRule="atLeast"/>
        </w:trPr>
        <w:tc>
          <w:tcPr>
            <w:tcW w:w="1868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>SAN SALVADOR</w:t>
            </w:r>
          </w:p>
        </w:tc>
        <w:tc>
          <w:tcPr>
            <w:tcW w:w="5856" w:type="dxa"/>
          </w:tcPr>
          <w:p>
            <w:pPr>
              <w:pStyle w:val="TableParagraph"/>
              <w:spacing w:line="235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MONTECALVELO-CASAS A CENTRO DE INTERPRETACION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w w:val="105"/>
                <w:sz w:val="20"/>
              </w:rPr>
              <w:t>BALEO-LADRIDO (Colexio electoral)</w:t>
            </w:r>
          </w:p>
          <w:p>
            <w:pPr>
              <w:pStyle w:val="TableParagraph"/>
              <w:tabs>
                <w:tab w:pos="3104" w:val="left" w:leader="none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17:00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  <w:tr>
        <w:trPr>
          <w:trHeight w:val="950" w:hRule="atLeast"/>
        </w:trPr>
        <w:tc>
          <w:tcPr>
            <w:tcW w:w="1868" w:type="dxa"/>
          </w:tcPr>
          <w:p>
            <w:pPr>
              <w:pStyle w:val="TableParagraph"/>
              <w:spacing w:line="222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SAN CRISTOBAL</w:t>
            </w:r>
          </w:p>
        </w:tc>
        <w:tc>
          <w:tcPr>
            <w:tcW w:w="5856" w:type="dxa"/>
          </w:tcPr>
          <w:p>
            <w:pPr>
              <w:pStyle w:val="TableParagraph"/>
              <w:spacing w:line="235" w:lineRule="auto"/>
              <w:ind w:left="-4" w:right="402"/>
              <w:rPr>
                <w:sz w:val="20"/>
              </w:rPr>
            </w:pPr>
            <w:r>
              <w:rPr>
                <w:w w:val="105"/>
                <w:sz w:val="20"/>
              </w:rPr>
              <w:t>DAS MESTAS-SANTABALLA CORBELLE VALLE DE COUZADOIRO A CENTRO DE INTERPRETACION BALEO</w:t>
            </w:r>
          </w:p>
          <w:p>
            <w:pPr>
              <w:pStyle w:val="TableParagraph"/>
              <w:spacing w:line="234" w:lineRule="exact"/>
              <w:ind w:left="-4"/>
              <w:rPr>
                <w:sz w:val="20"/>
              </w:rPr>
            </w:pPr>
            <w:r>
              <w:rPr>
                <w:w w:val="105"/>
                <w:sz w:val="20"/>
              </w:rPr>
              <w:t>(Colexio electoral)</w:t>
            </w:r>
          </w:p>
          <w:p>
            <w:pPr>
              <w:pStyle w:val="TableParagraph"/>
              <w:tabs>
                <w:tab w:pos="2154" w:val="left" w:leader="none"/>
              </w:tabs>
              <w:spacing w:line="234" w:lineRule="exact"/>
              <w:ind w:left="-4"/>
              <w:rPr>
                <w:sz w:val="20"/>
              </w:rPr>
            </w:pPr>
            <w:r>
              <w:rPr>
                <w:sz w:val="20"/>
              </w:rPr>
              <w:t>10:30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16: 30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</w:tbl>
    <w:p>
      <w:pPr>
        <w:spacing w:before="0" w:after="5"/>
        <w:ind w:left="1263" w:right="0" w:firstLine="0"/>
        <w:jc w:val="left"/>
        <w:rPr>
          <w:rFonts w:asci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6871850</wp:posOffset>
            </wp:positionH>
            <wp:positionV relativeFrom="paragraph">
              <wp:posOffset>-217108</wp:posOffset>
            </wp:positionV>
            <wp:extent cx="328070" cy="391160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568359pt;margin-top:21.459013pt;width:14.75pt;height:271.45pt;mso-position-horizontal-relative:page;mso-position-vertical-relative:paragraph;z-index:11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/>
                    <w:t>Cod.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Validación: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4KCLMQTJJRAYKTZMXJ32DAGXH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Corrección:</w:t>
                  </w:r>
                  <w:hyperlink r:id="rId8"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http://ortigueira.sedelectronica.es/</w:t>
                    </w:r>
                  </w:hyperlink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asinado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electronicamente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Páxina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sz w:val="20"/>
        </w:rPr>
        <w:t>III-</w:t>
      </w:r>
      <w:r>
        <w:rPr>
          <w:rFonts w:ascii="Tahoma"/>
          <w:b/>
          <w:spacing w:val="25"/>
          <w:sz w:val="20"/>
        </w:rPr>
        <w:t> </w:t>
      </w:r>
      <w:r>
        <w:rPr>
          <w:rFonts w:ascii="Tahoma"/>
          <w:b/>
          <w:sz w:val="20"/>
        </w:rPr>
        <w:t>Itinerario</w:t>
      </w:r>
    </w:p>
    <w:tbl>
      <w:tblPr>
        <w:tblW w:w="0" w:type="auto"/>
        <w:jc w:val="left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2146"/>
        <w:gridCol w:w="1936"/>
        <w:gridCol w:w="1226"/>
        <w:gridCol w:w="1302"/>
      </w:tblGrid>
      <w:tr>
        <w:trPr>
          <w:trHeight w:val="746" w:hRule="atLeast"/>
        </w:trPr>
        <w:tc>
          <w:tcPr>
            <w:tcW w:w="1318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10"/>
                <w:sz w:val="20"/>
              </w:rPr>
              <w:t>NEVES</w:t>
            </w:r>
          </w:p>
        </w:tc>
        <w:tc>
          <w:tcPr>
            <w:tcW w:w="2146" w:type="dxa"/>
          </w:tcPr>
          <w:p>
            <w:pPr>
              <w:pStyle w:val="TableParagraph"/>
              <w:spacing w:line="235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PANDA DA SERRA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9,00 horas</w:t>
            </w:r>
          </w:p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 horas</w:t>
            </w:r>
          </w:p>
        </w:tc>
        <w:tc>
          <w:tcPr>
            <w:tcW w:w="1936" w:type="dxa"/>
          </w:tcPr>
          <w:p>
            <w:pPr>
              <w:pStyle w:val="TableParagraph"/>
              <w:spacing w:line="235" w:lineRule="exact" w:before="14"/>
              <w:rPr>
                <w:sz w:val="20"/>
              </w:rPr>
            </w:pPr>
            <w:r>
              <w:rPr>
                <w:w w:val="110"/>
                <w:sz w:val="20"/>
              </w:rPr>
              <w:t>REGO DOS SAPOS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w w:val="105"/>
                <w:sz w:val="20"/>
              </w:rPr>
              <w:t>9:15 horas</w:t>
            </w:r>
          </w:p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15: 15 horas</w:t>
            </w:r>
          </w:p>
        </w:tc>
        <w:tc>
          <w:tcPr>
            <w:tcW w:w="1226" w:type="dxa"/>
          </w:tcPr>
          <w:p>
            <w:pPr>
              <w:pStyle w:val="TableParagraph"/>
              <w:spacing w:line="235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LOMBAO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w w:val="105"/>
                <w:sz w:val="20"/>
              </w:rPr>
              <w:t>9:30 horas</w:t>
            </w:r>
          </w:p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15:30 horas</w:t>
            </w:r>
          </w:p>
        </w:tc>
        <w:tc>
          <w:tcPr>
            <w:tcW w:w="1302" w:type="dxa"/>
          </w:tcPr>
          <w:p>
            <w:pPr>
              <w:pStyle w:val="TableParagraph"/>
              <w:spacing w:line="235" w:lineRule="exact" w:before="14"/>
              <w:rPr>
                <w:sz w:val="20"/>
              </w:rPr>
            </w:pPr>
            <w:r>
              <w:rPr>
                <w:w w:val="105"/>
                <w:sz w:val="20"/>
              </w:rPr>
              <w:t>HERMIDA</w:t>
            </w:r>
          </w:p>
          <w:p>
            <w:pPr>
              <w:pStyle w:val="TableParagraph"/>
              <w:spacing w:line="233" w:lineRule="exact"/>
              <w:rPr>
                <w:sz w:val="20"/>
              </w:rPr>
            </w:pPr>
            <w:r>
              <w:rPr>
                <w:sz w:val="20"/>
              </w:rPr>
              <w:t>9,45 horas</w:t>
            </w:r>
          </w:p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15,45 horas</w:t>
            </w:r>
          </w:p>
        </w:tc>
      </w:tr>
      <w:tr>
        <w:trPr>
          <w:trHeight w:val="483" w:hRule="atLeast"/>
        </w:trPr>
        <w:tc>
          <w:tcPr>
            <w:tcW w:w="1318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110"/>
                <w:sz w:val="20"/>
              </w:rPr>
              <w:t>DEVESOS</w:t>
            </w:r>
          </w:p>
        </w:tc>
        <w:tc>
          <w:tcPr>
            <w:tcW w:w="6610" w:type="dxa"/>
            <w:gridSpan w:val="4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w w:val="110"/>
                <w:sz w:val="20"/>
              </w:rPr>
              <w:t>MESTAS:</w:t>
            </w:r>
          </w:p>
          <w:p>
            <w:pPr>
              <w:pStyle w:val="TableParagraph"/>
              <w:tabs>
                <w:tab w:pos="2532" w:val="left" w:leader="none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10,00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16,30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  <w:tr>
        <w:trPr>
          <w:trHeight w:val="483" w:hRule="atLeast"/>
        </w:trPr>
        <w:tc>
          <w:tcPr>
            <w:tcW w:w="1318" w:type="dxa"/>
          </w:tcPr>
          <w:p>
            <w:pPr>
              <w:pStyle w:val="TableParagraph"/>
              <w:spacing w:line="222" w:lineRule="exact"/>
              <w:ind w:left="-4"/>
              <w:rPr>
                <w:sz w:val="20"/>
              </w:rPr>
            </w:pPr>
            <w:r>
              <w:rPr>
                <w:w w:val="110"/>
                <w:sz w:val="20"/>
              </w:rPr>
              <w:t>FREIRES:</w:t>
            </w:r>
          </w:p>
        </w:tc>
        <w:tc>
          <w:tcPr>
            <w:tcW w:w="6610" w:type="dxa"/>
            <w:gridSpan w:val="4"/>
          </w:tcPr>
          <w:p>
            <w:pPr>
              <w:pStyle w:val="TableParagraph"/>
              <w:spacing w:line="220" w:lineRule="exact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FERREIRORAS- CASTELO A DEVESOS</w:t>
            </w:r>
          </w:p>
          <w:p>
            <w:pPr>
              <w:pStyle w:val="TableParagraph"/>
              <w:tabs>
                <w:tab w:pos="2145" w:val="left" w:leader="none"/>
              </w:tabs>
              <w:spacing w:line="234" w:lineRule="exact"/>
              <w:ind w:left="-4"/>
              <w:rPr>
                <w:sz w:val="20"/>
              </w:rPr>
            </w:pPr>
            <w:r>
              <w:rPr>
                <w:sz w:val="20"/>
              </w:rPr>
              <w:t>10:00 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16:00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</w:tbl>
    <w:p>
      <w:pPr>
        <w:spacing w:before="0"/>
        <w:ind w:left="1263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105"/>
          <w:sz w:val="20"/>
        </w:rPr>
        <w:t>IV.- Itinerario</w:t>
      </w:r>
    </w:p>
    <w:p>
      <w:pPr>
        <w:pStyle w:val="BodyText"/>
        <w:spacing w:before="3" w:after="1"/>
        <w:rPr>
          <w:rFonts w:ascii="Tahoma"/>
          <w:b/>
          <w:sz w:val="10"/>
        </w:rPr>
      </w:pPr>
    </w:p>
    <w:tbl>
      <w:tblPr>
        <w:tblW w:w="0" w:type="auto"/>
        <w:jc w:val="left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"/>
        <w:gridCol w:w="6990"/>
      </w:tblGrid>
      <w:tr>
        <w:trPr>
          <w:trHeight w:val="1027" w:hRule="atLeast"/>
        </w:trPr>
        <w:tc>
          <w:tcPr>
            <w:tcW w:w="952" w:type="dxa"/>
          </w:tcPr>
          <w:p>
            <w:pPr>
              <w:pStyle w:val="TableParagraph"/>
              <w:spacing w:before="14"/>
              <w:ind w:right="-18"/>
              <w:rPr>
                <w:sz w:val="20"/>
              </w:rPr>
            </w:pPr>
            <w:r>
              <w:rPr>
                <w:spacing w:val="-3"/>
                <w:w w:val="110"/>
                <w:sz w:val="20"/>
              </w:rPr>
              <w:t>MERA </w:t>
            </w:r>
            <w:r>
              <w:rPr>
                <w:spacing w:val="-8"/>
                <w:w w:val="110"/>
                <w:sz w:val="20"/>
              </w:rPr>
              <w:t>DE </w:t>
            </w:r>
            <w:r>
              <w:rPr>
                <w:w w:val="110"/>
                <w:sz w:val="20"/>
              </w:rPr>
              <w:t>RIBA</w:t>
            </w:r>
          </w:p>
        </w:tc>
        <w:tc>
          <w:tcPr>
            <w:tcW w:w="699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>DESDE ESTRADA XERAL POR PONTE NOVAL A TELLAS E TORRENTE A MERA DE BAIXO:</w:t>
            </w:r>
          </w:p>
          <w:p>
            <w:pPr>
              <w:pStyle w:val="TableParagraph"/>
              <w:tabs>
                <w:tab w:pos="2588" w:val="left" w:leader="none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12:00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horas</w:t>
              <w:tab/>
              <w:t>15:30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horas</w:t>
            </w:r>
          </w:p>
        </w:tc>
      </w:tr>
    </w:tbl>
    <w:p>
      <w:pPr>
        <w:spacing w:before="0"/>
        <w:ind w:left="126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110"/>
          <w:sz w:val="20"/>
        </w:rPr>
        <w:t>V.- Itinerario</w:t>
      </w:r>
    </w:p>
    <w:p>
      <w:pPr>
        <w:pStyle w:val="BodyText"/>
        <w:spacing w:before="5" w:after="1"/>
        <w:rPr>
          <w:rFonts w:ascii="Tahoma"/>
          <w:b/>
          <w:sz w:val="10"/>
        </w:rPr>
      </w:pPr>
    </w:p>
    <w:tbl>
      <w:tblPr>
        <w:tblW w:w="0" w:type="auto"/>
        <w:jc w:val="left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7148"/>
      </w:tblGrid>
      <w:tr>
        <w:trPr>
          <w:trHeight w:val="743" w:hRule="atLeast"/>
        </w:trPr>
        <w:tc>
          <w:tcPr>
            <w:tcW w:w="1080" w:type="dxa"/>
          </w:tcPr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105"/>
                <w:sz w:val="20"/>
              </w:rPr>
              <w:t>INSUA</w:t>
            </w:r>
          </w:p>
        </w:tc>
        <w:tc>
          <w:tcPr>
            <w:tcW w:w="7148" w:type="dxa"/>
          </w:tcPr>
          <w:p>
            <w:pPr>
              <w:pStyle w:val="TableParagraph"/>
              <w:spacing w:line="237" w:lineRule="auto" w:before="16"/>
              <w:ind w:left="-4" w:right="8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DESDE SAN MIGUEL –IGREXA–AO VIRADEIRO DE VOLTA DE INSUA PASANDO POLA IGREXA E CENTRO SOCIAL DA PARROQUIA DO ERMO AO COLEXIO ELECTORAL DA DEVESANA, PARROQUIA DE DEVESOS: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/>
        <w:rPr>
          <w:rFonts w:ascii="Tahoma"/>
          <w:b/>
          <w:sz w:val="10"/>
        </w:rPr>
      </w:pPr>
      <w:r>
        <w:rPr/>
        <w:pict>
          <v:line style="position:absolute;mso-position-horizontal-relative:page;mso-position-vertical-relative:paragraph;z-index:-1000;mso-wrap-distance-left:0;mso-wrap-distance-right:0" from="85.099998pt,8.679687pt" to="510.199998pt,8.679687pt" stroked="true" strokeweight=".5pt" strokecolor="#000000">
            <v:stroke dashstyle="solid"/>
            <w10:wrap type="topAndBottom"/>
          </v:line>
        </w:pict>
      </w:r>
    </w:p>
    <w:p>
      <w:pPr>
        <w:spacing w:before="71"/>
        <w:ind w:left="1955" w:right="2385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Concello de Ortigueira</w:t>
      </w:r>
    </w:p>
    <w:p>
      <w:pPr>
        <w:pStyle w:val="Heading3"/>
      </w:pPr>
      <w:r>
        <w:rPr/>
        <w:t>Plaza de Isabel II, s/n, Ortigueira. 15330 (A Coruña). Tfno. 981400000. Fax: 981402536</w:t>
      </w:r>
    </w:p>
    <w:p>
      <w:pPr>
        <w:spacing w:after="0"/>
        <w:sectPr>
          <w:headerReference w:type="default" r:id="rId5"/>
          <w:type w:val="continuous"/>
          <w:pgSz w:w="11900" w:h="16840"/>
          <w:pgMar w:header="710" w:top="2120" w:bottom="0" w:left="440" w:right="0"/>
        </w:sectPr>
      </w:pPr>
    </w:p>
    <w:p>
      <w:pPr>
        <w:pStyle w:val="BodyText"/>
        <w:spacing w:before="7"/>
        <w:rPr>
          <w:rFonts w:ascii="Times New Roman"/>
          <w:sz w:val="8"/>
        </w:rPr>
      </w:pPr>
    </w:p>
    <w:p>
      <w:pPr>
        <w:pStyle w:val="BodyText"/>
        <w:spacing w:line="20" w:lineRule="exact"/>
        <w:ind w:left="125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25.1pt;height:.5pt;mso-position-horizontal-relative:char;mso-position-vertical-relative:line" coordorigin="0,0" coordsize="8502,10">
            <v:line style="position:absolute" from="0,5" to="8502,5" stroked="true" strokeweight=".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2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640"/>
        <w:gridCol w:w="1322"/>
        <w:gridCol w:w="1307"/>
        <w:gridCol w:w="3880"/>
      </w:tblGrid>
      <w:tr>
        <w:trPr>
          <w:trHeight w:val="561" w:hRule="atLeast"/>
        </w:trPr>
        <w:tc>
          <w:tcPr>
            <w:tcW w:w="1080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4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-4"/>
              <w:rPr>
                <w:sz w:val="20"/>
              </w:rPr>
            </w:pPr>
            <w:r>
              <w:rPr>
                <w:sz w:val="20"/>
              </w:rPr>
              <w:t>10:00</w:t>
            </w:r>
          </w:p>
        </w:tc>
        <w:tc>
          <w:tcPr>
            <w:tcW w:w="13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horas</w:t>
            </w:r>
          </w:p>
        </w:tc>
        <w:tc>
          <w:tcPr>
            <w:tcW w:w="13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4"/>
              <w:ind w:left="710"/>
              <w:rPr>
                <w:sz w:val="20"/>
              </w:rPr>
            </w:pPr>
            <w:r>
              <w:rPr>
                <w:sz w:val="20"/>
              </w:rPr>
              <w:t>17:30</w:t>
            </w:r>
          </w:p>
        </w:tc>
        <w:tc>
          <w:tcPr>
            <w:tcW w:w="388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42"/>
              <w:rPr>
                <w:sz w:val="20"/>
              </w:rPr>
            </w:pPr>
            <w:r>
              <w:rPr>
                <w:w w:val="105"/>
                <w:sz w:val="20"/>
              </w:rPr>
              <w:t>horas</w:t>
            </w:r>
          </w:p>
        </w:tc>
      </w:tr>
    </w:tbl>
    <w:p>
      <w:pPr>
        <w:pStyle w:val="BodyText"/>
        <w:spacing w:before="2"/>
        <w:rPr>
          <w:rFonts w:ascii="Times New Roman"/>
          <w:sz w:val="13"/>
        </w:rPr>
      </w:pPr>
    </w:p>
    <w:p>
      <w:pPr>
        <w:spacing w:before="93"/>
        <w:ind w:left="1955" w:right="2389" w:firstLine="0"/>
        <w:jc w:val="center"/>
        <w:rPr>
          <w:sz w:val="20"/>
        </w:rPr>
      </w:pPr>
      <w:r>
        <w:rPr>
          <w:w w:val="105"/>
          <w:sz w:val="20"/>
        </w:rPr>
        <w:t>O que se fai publico aos efectos oportunos e para xeral coñecemento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9"/>
        </w:rPr>
      </w:pPr>
      <w:r>
        <w:rPr/>
        <w:pict>
          <v:line style="position:absolute;mso-position-horizontal-relative:page;mso-position-vertical-relative:paragraph;z-index:-856;mso-wrap-distance-left:0;mso-wrap-distance-right:0" from="85.099998pt,19.358448pt" to="510.199998pt,19.358448pt" stroked="true" strokeweight=".5pt" strokecolor="#000000">
            <v:stroke dashstyle="solid"/>
            <w10:wrap type="topAndBottom"/>
          </v:line>
        </w:pict>
      </w:r>
    </w:p>
    <w:p>
      <w:pPr>
        <w:pStyle w:val="Heading2"/>
      </w:pPr>
      <w:r>
        <w:rPr/>
        <w:t>Concello de Ortigueira</w:t>
      </w:r>
    </w:p>
    <w:p>
      <w:pPr>
        <w:pStyle w:val="Heading3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6871850</wp:posOffset>
            </wp:positionH>
            <wp:positionV relativeFrom="paragraph">
              <wp:posOffset>-3661171</wp:posOffset>
            </wp:positionV>
            <wp:extent cx="328070" cy="3911600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7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7.568359pt;margin-top:-249.727112pt;width:14.75pt;height:271.45pt;mso-position-horizontal-relative:page;mso-position-vertical-relative:paragraph;z-index:12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08" w:lineRule="auto" w:before="30"/>
                    <w:ind w:left="20"/>
                  </w:pPr>
                  <w:r>
                    <w:rPr/>
                    <w:t>Cod.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Validación: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4KCLMQTJJRAYKTZMXJ32DAGXH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Corrección:</w:t>
                  </w:r>
                  <w:hyperlink r:id="rId8">
                    <w:r>
                      <w:rPr>
                        <w:spacing w:val="-14"/>
                      </w:rPr>
                      <w:t> </w:t>
                    </w:r>
                    <w:r>
                      <w:rPr/>
                      <w:t>http://ortigueira.sedelectronica.es/</w:t>
                    </w:r>
                  </w:hyperlink>
                  <w:r>
                    <w:rPr/>
                    <w:t> Documento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asinado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electronicamente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desde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plataforma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xestiona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esPublico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|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Páxina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t>Plaza de Isabel II, s/n, Ortigueira. 15330 (A Coruña). Tfno. 981400000. Fax: 981402536</w:t>
      </w:r>
    </w:p>
    <w:sectPr>
      <w:pgSz w:w="11900" w:h="16840"/>
      <w:pgMar w:header="710" w:footer="0" w:top="2120" w:bottom="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951">
          <wp:simplePos x="0" y="0"/>
          <wp:positionH relativeFrom="page">
            <wp:posOffset>1083842</wp:posOffset>
          </wp:positionH>
          <wp:positionV relativeFrom="page">
            <wp:posOffset>450850</wp:posOffset>
          </wp:positionV>
          <wp:extent cx="531597" cy="6959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1597" cy="69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8.399994pt;margin-top:90.024414pt;width:138.75pt;height:17.5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Concello de Ortigueira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0"/>
      <w:ind w:left="1263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1"/>
      <w:ind w:left="1955" w:right="2385"/>
      <w:jc w:val="center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21"/>
      <w:ind w:left="1955" w:right="2384"/>
      <w:jc w:val="center"/>
      <w:outlineLvl w:val="3"/>
    </w:pPr>
    <w:rPr>
      <w:rFonts w:ascii="Times New Roman" w:hAnsi="Times New Roman" w:eastAsia="Times New Roman" w:cs="Times New Roman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-3"/>
    </w:pPr>
    <w:rPr>
      <w:rFonts w:ascii="Lucida Sans" w:hAnsi="Lucida Sans" w:eastAsia="Lucida Sans" w:cs="Lucida San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ortigueira.sedelectronica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2019-05-23T08:32:07Z</dcterms:created>
  <dcterms:modified xsi:type="dcterms:W3CDTF">2019-05-23T08:32:07Z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2019-05-23T00:00:00Z</vt:filetime>
  </property>
</Properties>
</file>