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0716" w:rsidRPr="00943D50" w:rsidRDefault="005B0716" w:rsidP="005B0716">
      <w:pPr>
        <w:spacing w:after="0" w:line="240" w:lineRule="auto"/>
        <w:jc w:val="both"/>
        <w:rPr>
          <w:b/>
          <w:color w:val="385623" w:themeColor="accent6" w:themeShade="80"/>
          <w:sz w:val="28"/>
        </w:rPr>
      </w:pPr>
      <w:bookmarkStart w:id="0" w:name="_GoBack"/>
      <w:r w:rsidRPr="00943D50">
        <w:rPr>
          <w:b/>
          <w:color w:val="385623" w:themeColor="accent6" w:themeShade="80"/>
          <w:sz w:val="28"/>
        </w:rPr>
        <w:t>ORDENANZA MUNICIPAL REGULADORA DO FUNCIONAMENTO DO SERVIZO DE AXUDA NO FOGAR DO CONCELLO DE ORTIGUEIRA</w:t>
      </w:r>
    </w:p>
    <w:bookmarkEnd w:id="0"/>
    <w:p w:rsid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color w:val="1F4E79" w:themeColor="accent5" w:themeShade="80"/>
        </w:rPr>
      </w:pPr>
      <w:r w:rsidRPr="005B0716">
        <w:rPr>
          <w:rFonts w:cstheme="minorHAnsi"/>
          <w:color w:val="1F4E79" w:themeColor="accent5" w:themeShade="80"/>
        </w:rPr>
        <w:t xml:space="preserve">FUNDAMENTOS XURÍDICOS    </w:t>
      </w: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rPr>
      </w:pPr>
      <w:r w:rsidRPr="005B0716">
        <w:rPr>
          <w:rFonts w:cstheme="minorHAnsi"/>
        </w:rPr>
        <w:t>A Lei 7/1985, de 2 de abril, reguladora das bases de Réxime Local (BOE nº 80, do 3 de abril de 1985), establece no seu artigo 25.2 k) que os concellos exercerán, en todo caso, competencias nos termos da lexislación do Estado e das Comunidades Autónomas en materia de prestación de servizos sociais e de promoción e reinserción social.</w:t>
      </w: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rPr>
      </w:pPr>
      <w:r w:rsidRPr="005B0716">
        <w:rPr>
          <w:rFonts w:cstheme="minorHAnsi"/>
        </w:rPr>
        <w:t xml:space="preserve">A Lei 13/2008, de 3 de decembro, de servizos sociais de Galicia, regula o dereito de </w:t>
      </w:r>
      <w:proofErr w:type="gramStart"/>
      <w:r w:rsidRPr="005B0716">
        <w:rPr>
          <w:rFonts w:cstheme="minorHAnsi"/>
        </w:rPr>
        <w:t>todas as</w:t>
      </w:r>
      <w:proofErr w:type="gramEnd"/>
      <w:r w:rsidRPr="005B0716">
        <w:rPr>
          <w:rFonts w:cstheme="minorHAnsi"/>
        </w:rPr>
        <w:t xml:space="preserve"> persoas aos servizos sociais, correspondéndolles, aos poderes públicos, garantir este dereito, posibilitando así que as liberdades e a igualdade entre individuos sexan reais e efectivas, tal e como consagra a propia Constitución Española.</w:t>
      </w: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rPr>
      </w:pPr>
      <w:r w:rsidRPr="005B0716">
        <w:rPr>
          <w:rFonts w:cstheme="minorHAnsi"/>
        </w:rPr>
        <w:t>A Lei 13/2008, de 3 de decembro, de servizos sociais de Galicia, establece no seu capítulo II, o catálogo de servizos sociais, onde define o servizo de axuda no fogar como un servizo consistente en ofrecerlles un conxunto de atencións ás persoas ou familias no seu propio domicilio, para facilitar o seu desenvolvemento e permanencia no seu contorno habitual. Esta mesma lei establece no seu artigo 11.f) que é función dos servizos sociais comunitarios básicos a xestión da axuda no fogar.</w:t>
      </w: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rPr>
      </w:pPr>
      <w:r w:rsidRPr="005B0716">
        <w:rPr>
          <w:rFonts w:cstheme="minorHAnsi"/>
        </w:rPr>
        <w:t>Coa entrada en vigor da Lei 39/2006, de 14 de decembro, de Promoción da Autonomía Persoal e Atención ás persoas en situación de dependencia, así como a normativa estatal e galega que a desenvolve, fíxose necesario establecer un novo marco regulador de carácter básico dos contidos, formas de prestación e aspectos procedimentais e organizativos de axuda no fogar de maneira que coa aprobación da Orde do 22 de xaneiro de 2009 pola que se regula o servizo de axuda no fogar, se estableceron pautas de carácter xeral para asegurar un nivel equitativo de atención a todas as persoas que tiñan limitada a súa autonomía persoal.</w:t>
      </w: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rPr>
      </w:pPr>
      <w:r w:rsidRPr="005B0716">
        <w:rPr>
          <w:rFonts w:cstheme="minorHAnsi"/>
        </w:rPr>
        <w:t>O Decreto 254/2011, do 23 de decembro, polo que se regula o réxime de rexistro, autorización, acreditación e a inspección dos servizos sociais en Galicia, establece no seu artigo 7. b) como requisito xeral dos centros e programas de servizos sociais, dispoñer dunhas normas de funcionamento, visadas polo órgano competente, en materia de autorización e inspección de servizos sociais, da Xunta de Galicia, que garanta o respecto ao dereito das persoas usuarias e establezan as condicións de prestación e desenvolvemento dos servizos.</w:t>
      </w: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rPr>
      </w:pPr>
      <w:r w:rsidRPr="005B0716">
        <w:rPr>
          <w:rFonts w:cstheme="minorHAnsi"/>
        </w:rPr>
        <w:t xml:space="preserve">Coa aprobación e publicación do Decreto 99/2012, do 16 de marzo, polo que se regulan os servizos sociais comunitarios e o seu financiamento, faise necesario adaptar a normativa municipal existente en materia de axuda no fogar </w:t>
      </w:r>
      <w:proofErr w:type="gramStart"/>
      <w:r w:rsidRPr="005B0716">
        <w:rPr>
          <w:rFonts w:cstheme="minorHAnsi"/>
        </w:rPr>
        <w:t>co fin</w:t>
      </w:r>
      <w:proofErr w:type="gramEnd"/>
      <w:r w:rsidRPr="005B0716">
        <w:rPr>
          <w:rFonts w:cstheme="minorHAnsi"/>
        </w:rPr>
        <w:t xml:space="preserve"> de dar cumprimento ao establecido na disposición derradeira primeira do citado decreto.</w:t>
      </w: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rPr>
      </w:pPr>
      <w:r w:rsidRPr="005B0716">
        <w:rPr>
          <w:rFonts w:cstheme="minorHAnsi"/>
        </w:rPr>
        <w:t xml:space="preserve">En consecuencia e coa finalidade de garantir unha equidade, calidade e intensidade homoxéneas nos tipos de atención e os criterios de participación económica das persoas usuarias, o Concello de Ortigueira, de conformidade </w:t>
      </w:r>
      <w:proofErr w:type="gramStart"/>
      <w:r w:rsidRPr="005B0716">
        <w:rPr>
          <w:rFonts w:cstheme="minorHAnsi"/>
        </w:rPr>
        <w:t>co marco</w:t>
      </w:r>
      <w:proofErr w:type="gramEnd"/>
      <w:r w:rsidRPr="005B0716">
        <w:rPr>
          <w:rFonts w:cstheme="minorHAnsi"/>
        </w:rPr>
        <w:t xml:space="preserve"> normativo referenciado que confire aos concellos a potestade regulamentaria, e de autoorganización dentro da esfera das súas competencias, regula os requisitos e condicións da prestación do servizo de axuda no fogar municipal, a través da presente ordenanza.</w:t>
      </w: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color w:val="1F4E79" w:themeColor="accent5" w:themeShade="80"/>
        </w:rPr>
      </w:pPr>
      <w:r w:rsidRPr="005B0716">
        <w:rPr>
          <w:rFonts w:cstheme="minorHAnsi"/>
          <w:color w:val="1F4E79" w:themeColor="accent5" w:themeShade="80"/>
        </w:rPr>
        <w:lastRenderedPageBreak/>
        <w:t xml:space="preserve">CAPÍTULO I: DISPOSICIÓNS XERAIS    </w:t>
      </w:r>
    </w:p>
    <w:p w:rsidR="005B0716" w:rsidRDefault="005B0716" w:rsidP="005B0716">
      <w:pPr>
        <w:spacing w:after="0" w:line="240" w:lineRule="auto"/>
        <w:jc w:val="both"/>
        <w:rPr>
          <w:rFonts w:cstheme="minorHAnsi"/>
        </w:rPr>
      </w:pPr>
      <w:r w:rsidRPr="005B0716">
        <w:rPr>
          <w:rFonts w:cstheme="minorHAnsi"/>
        </w:rPr>
        <w:t xml:space="preserve"> </w:t>
      </w: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color w:val="1F4E79" w:themeColor="accent5" w:themeShade="80"/>
        </w:rPr>
      </w:pPr>
      <w:r w:rsidRPr="005B0716">
        <w:rPr>
          <w:rFonts w:cstheme="minorHAnsi"/>
          <w:color w:val="1F4E79" w:themeColor="accent5" w:themeShade="80"/>
        </w:rPr>
        <w:t>Artigo 1º.- Obxecto</w:t>
      </w: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rPr>
      </w:pPr>
      <w:r w:rsidRPr="005B0716">
        <w:rPr>
          <w:rFonts w:cstheme="minorHAnsi"/>
        </w:rPr>
        <w:t>É obxecto desta ordenanza a regulación do servizo de axuda no fogar desenvolvido polo Concello de Ortigueira.</w:t>
      </w:r>
    </w:p>
    <w:p w:rsid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color w:val="1F4E79" w:themeColor="accent5" w:themeShade="80"/>
        </w:rPr>
      </w:pPr>
      <w:r w:rsidRPr="005B0716">
        <w:rPr>
          <w:rFonts w:cstheme="minorHAnsi"/>
          <w:color w:val="1F4E79" w:themeColor="accent5" w:themeShade="80"/>
        </w:rPr>
        <w:t>Artigo 2º.- Ámbito de aplicación</w:t>
      </w: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rPr>
      </w:pPr>
      <w:r w:rsidRPr="005B0716">
        <w:rPr>
          <w:rFonts w:cstheme="minorHAnsi"/>
        </w:rPr>
        <w:t>O establecido nesta ordenanza é de aplicación ao servizo de axuda no fogar que se desenvolve no Concello de Ortigueira.</w:t>
      </w:r>
    </w:p>
    <w:p w:rsid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color w:val="1F4E79" w:themeColor="accent5" w:themeShade="80"/>
        </w:rPr>
      </w:pPr>
      <w:r w:rsidRPr="005B0716">
        <w:rPr>
          <w:rFonts w:cstheme="minorHAnsi"/>
          <w:color w:val="1F4E79" w:themeColor="accent5" w:themeShade="80"/>
        </w:rPr>
        <w:t>Artigo 3º.- Natureza, definición e obxectivos do servizo.</w:t>
      </w: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rPr>
      </w:pPr>
      <w:r w:rsidRPr="005B0716">
        <w:rPr>
          <w:rFonts w:cstheme="minorHAnsi"/>
        </w:rPr>
        <w:t>1. O servizo de axuda no fogar é un servizo público de carácter local, consistente en ofrecer un conxunto de atencións ás persoas ou unidades de convivencia no propio domicilio, para facilitar o seu desenvolvemento e a permanencia no seu contorno habitual.</w:t>
      </w: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rPr>
      </w:pPr>
      <w:r w:rsidRPr="005B0716">
        <w:rPr>
          <w:rFonts w:cstheme="minorHAnsi"/>
        </w:rPr>
        <w:t>2. O servizo de axuda no fogar poderá prestarse a calquera persoa ou unidade de convivencia, para as cales, de acordo coa valoración técnica correspondente, supoña un recurso idóneo de atención. De xeito particular, o servizo atenderá persoas maiores con déficit de autonomía e persoas con discapacidade, especialmente cando carezan de apoio persoal no seu medio inmediato.</w:t>
      </w: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rPr>
      </w:pPr>
      <w:r w:rsidRPr="005B0716">
        <w:rPr>
          <w:rFonts w:cstheme="minorHAnsi"/>
        </w:rPr>
        <w:t>3. O servizo de axuda no fogar ten por obxecto prestar un conxunto de atencións ás persoas no seu domicilio, dende unha perspectiva integral e normalizadora, naquelas situacións en que teñan limitada a súa autonomía persoal ou nos casos de desestruturación familiar.</w:t>
      </w: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rPr>
      </w:pPr>
      <w:r w:rsidRPr="005B0716">
        <w:rPr>
          <w:rFonts w:cstheme="minorHAnsi"/>
        </w:rPr>
        <w:t>Son obxectivos do servizo de axuda no fogar:</w:t>
      </w: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rPr>
      </w:pPr>
      <w:r w:rsidRPr="005B0716">
        <w:rPr>
          <w:rFonts w:cstheme="minorHAnsi"/>
        </w:rPr>
        <w:t>a. Prestar unha serie de atencións de maneira integral ás persoas que precisen apoio na realización das tarefas da vida cotiá.</w:t>
      </w: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rPr>
      </w:pPr>
      <w:r w:rsidRPr="005B0716">
        <w:rPr>
          <w:rFonts w:cstheme="minorHAnsi"/>
        </w:rPr>
        <w:t>b. Mellorar a calidade de vida das persoas usuarias.</w:t>
      </w: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rPr>
      </w:pPr>
      <w:r w:rsidRPr="005B0716">
        <w:rPr>
          <w:rFonts w:cstheme="minorHAnsi"/>
        </w:rPr>
        <w:t>c. Facilitar a permanencia destas persoas no seu contorno de convivencia habitual, evitando a súa posible institucionalización.</w:t>
      </w: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rPr>
      </w:pPr>
      <w:r w:rsidRPr="005B0716">
        <w:rPr>
          <w:rFonts w:cstheme="minorHAnsi"/>
        </w:rPr>
        <w:t>d. Manter, mellorar e recuperar as redes de relación familiar e social.</w:t>
      </w: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rPr>
      </w:pPr>
      <w:r w:rsidRPr="005B0716">
        <w:rPr>
          <w:rFonts w:cstheme="minorHAnsi"/>
        </w:rPr>
        <w:t>e. Previr ou atrasar situacións de deterioro persoal e social e exclusión social.</w:t>
      </w: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rPr>
      </w:pPr>
      <w:r w:rsidRPr="005B0716">
        <w:rPr>
          <w:rFonts w:cstheme="minorHAnsi"/>
        </w:rPr>
        <w:t>f. Servir de apoio e respiro ao coidador familiar.</w:t>
      </w: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rPr>
      </w:pPr>
      <w:r w:rsidRPr="005B0716">
        <w:rPr>
          <w:rFonts w:cstheme="minorHAnsi"/>
        </w:rPr>
        <w:t>g. Servir de apoio e soporte no caso de disfuncións das responsabilidades familiares.</w:t>
      </w: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rPr>
      </w:pPr>
      <w:r w:rsidRPr="005B0716">
        <w:rPr>
          <w:rFonts w:cstheme="minorHAnsi"/>
        </w:rPr>
        <w:t>h. Reforzar a solidariedade e potenciar o voluntariado social.</w:t>
      </w:r>
    </w:p>
    <w:p w:rsid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color w:val="1F4E79" w:themeColor="accent5" w:themeShade="80"/>
        </w:rPr>
      </w:pPr>
      <w:r w:rsidRPr="005B0716">
        <w:rPr>
          <w:rFonts w:cstheme="minorHAnsi"/>
          <w:color w:val="1F4E79" w:themeColor="accent5" w:themeShade="80"/>
        </w:rPr>
        <w:lastRenderedPageBreak/>
        <w:t>Artigo 4º.- Contido do servizo</w:t>
      </w: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rPr>
      </w:pPr>
      <w:r w:rsidRPr="005B0716">
        <w:rPr>
          <w:rFonts w:cstheme="minorHAnsi"/>
        </w:rPr>
        <w:t>1. De conformidade coa valoración técnica realizada en cada caso polos servizos sociais, no marco do servizo de axuda no fogar poderán prestarse os seguintes tipos de atencións de carácter básico:</w:t>
      </w: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rPr>
      </w:pPr>
      <w:r w:rsidRPr="005B0716">
        <w:rPr>
          <w:rFonts w:cstheme="minorHAnsi"/>
        </w:rPr>
        <w:t>a. Atencións de carácter persoal na realización das actividades básicas da vida diaria, tales como:</w:t>
      </w: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rPr>
      </w:pPr>
      <w:r w:rsidRPr="005B0716">
        <w:rPr>
          <w:rFonts w:cstheme="minorHAnsi"/>
        </w:rPr>
        <w:t>1. Asistencia para erguerse e para deitarse.</w:t>
      </w: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rPr>
      </w:pPr>
      <w:r w:rsidRPr="005B0716">
        <w:rPr>
          <w:rFonts w:cstheme="minorHAnsi"/>
        </w:rPr>
        <w:t>2. Apoio no coidado e na hixiene persoal, así como para vestirse.</w:t>
      </w: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rPr>
      </w:pPr>
      <w:r w:rsidRPr="005B0716">
        <w:rPr>
          <w:rFonts w:cstheme="minorHAnsi"/>
        </w:rPr>
        <w:t>3. Control do réxime alimentario e axuda, se é o caso, para alimentarse.</w:t>
      </w: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rPr>
      </w:pPr>
      <w:r w:rsidRPr="005B0716">
        <w:rPr>
          <w:rFonts w:cstheme="minorHAnsi"/>
        </w:rPr>
        <w:t>4. Supervisión, cando proceda, das rutinas de administración de medicamentos prescritas por facultativos.</w:t>
      </w: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rPr>
      </w:pPr>
      <w:r w:rsidRPr="005B0716">
        <w:rPr>
          <w:rFonts w:cstheme="minorHAnsi"/>
        </w:rPr>
        <w:t>5. Apoio para cambios posturais, mobilizacións, orientación espazo-temporal.</w:t>
      </w: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rPr>
      </w:pPr>
      <w:r w:rsidRPr="005B0716">
        <w:rPr>
          <w:rFonts w:cstheme="minorHAnsi"/>
        </w:rPr>
        <w:t>6. Apoio a persoas afectadas por problemas de incontinencia.</w:t>
      </w: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rPr>
      </w:pPr>
      <w:r w:rsidRPr="005B0716">
        <w:rPr>
          <w:rFonts w:cstheme="minorHAnsi"/>
        </w:rPr>
        <w:t>b. Atencións de carácter persoal na realización doutras actividades da vida diaria, tales como:</w:t>
      </w: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rPr>
      </w:pPr>
      <w:r w:rsidRPr="005B0716">
        <w:rPr>
          <w:rFonts w:cstheme="minorHAnsi"/>
        </w:rPr>
        <w:t>1. Acompañamento fóra do fogar para acudir a consultas ou tratamentos.</w:t>
      </w: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rPr>
      </w:pPr>
      <w:r w:rsidRPr="005B0716">
        <w:rPr>
          <w:rFonts w:cstheme="minorHAnsi"/>
        </w:rPr>
        <w:t>2. Apoio na realización de xestións necesarias ou urxentes.</w:t>
      </w: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rPr>
      </w:pPr>
      <w:r w:rsidRPr="005B0716">
        <w:rPr>
          <w:rFonts w:cstheme="minorHAnsi"/>
        </w:rPr>
        <w:t>c. Atencións das necesidades de carácter doméstico e da vivenda, tales como:</w:t>
      </w: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rPr>
      </w:pPr>
      <w:r w:rsidRPr="005B0716">
        <w:rPr>
          <w:rFonts w:cstheme="minorHAnsi"/>
        </w:rPr>
        <w:t>1. Limpeza e mantemento da hixiene e salubridade da vivenda.</w:t>
      </w: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rPr>
      </w:pPr>
      <w:r w:rsidRPr="005B0716">
        <w:rPr>
          <w:rFonts w:cstheme="minorHAnsi"/>
        </w:rPr>
        <w:t>2. Compra de alimentos e outros produtos de uso común.</w:t>
      </w: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rPr>
      </w:pPr>
      <w:r w:rsidRPr="005B0716">
        <w:rPr>
          <w:rFonts w:cstheme="minorHAnsi"/>
        </w:rPr>
        <w:t>3. Preparación dos alimentos.</w:t>
      </w: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rPr>
      </w:pPr>
      <w:r w:rsidRPr="005B0716">
        <w:rPr>
          <w:rFonts w:cstheme="minorHAnsi"/>
        </w:rPr>
        <w:t>4. Lavado e coidado das prendas de vestir.</w:t>
      </w: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rPr>
      </w:pPr>
      <w:r w:rsidRPr="005B0716">
        <w:rPr>
          <w:rFonts w:cstheme="minorHAnsi"/>
        </w:rPr>
        <w:t>5. Coidados básicos da vivenda.</w:t>
      </w: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rPr>
      </w:pPr>
      <w:r w:rsidRPr="005B0716">
        <w:rPr>
          <w:rFonts w:cstheme="minorHAnsi"/>
        </w:rPr>
        <w:t>Este tipo de atencións poderá ser facilitado en parte, se é o caso, por programas específicos de lavandaría ou alimentación a domicilio.</w:t>
      </w: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rPr>
      </w:pPr>
      <w:r w:rsidRPr="005B0716">
        <w:rPr>
          <w:rFonts w:cstheme="minorHAnsi"/>
        </w:rPr>
        <w:t xml:space="preserve">d. Atencións de carácter psicosocial e educativo: intervencións técnico-profesionais formativas e de apoio ao desenvolvemento das capacidades persoais, á afectividade, á convivencia e á integración na </w:t>
      </w:r>
      <w:proofErr w:type="gramStart"/>
      <w:r w:rsidRPr="005B0716">
        <w:rPr>
          <w:rFonts w:cstheme="minorHAnsi"/>
        </w:rPr>
        <w:t>comunidade</w:t>
      </w:r>
      <w:proofErr w:type="gramEnd"/>
      <w:r w:rsidRPr="005B0716">
        <w:rPr>
          <w:rFonts w:cstheme="minorHAnsi"/>
        </w:rPr>
        <w:t xml:space="preserve"> así como á mellora da estruturación familiar.</w:t>
      </w: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rPr>
      </w:pPr>
      <w:r w:rsidRPr="005B0716">
        <w:rPr>
          <w:rFonts w:cstheme="minorHAnsi"/>
        </w:rPr>
        <w:t>2. Con carácter complementario, o servizo de axuda no fogar poderá incorporar, entre outros, os seguintes tipos de atencións:</w:t>
      </w: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rPr>
      </w:pPr>
      <w:r w:rsidRPr="005B0716">
        <w:rPr>
          <w:rFonts w:cstheme="minorHAnsi"/>
        </w:rPr>
        <w:t>1. Actividades de acompañamento, socialización e desenvolvemento de hábitos saudables.</w:t>
      </w: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rPr>
      </w:pPr>
      <w:r w:rsidRPr="005B0716">
        <w:rPr>
          <w:rFonts w:cstheme="minorHAnsi"/>
        </w:rPr>
        <w:lastRenderedPageBreak/>
        <w:t>2. Prestación de atención a distancia mediante dispositivos de seguimento, teleasistencia e similares.</w:t>
      </w: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rPr>
      </w:pPr>
      <w:r w:rsidRPr="005B0716">
        <w:rPr>
          <w:rFonts w:cstheme="minorHAnsi"/>
        </w:rPr>
        <w:t>3. Adaptacións funcionais do fogar.</w:t>
      </w: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rPr>
      </w:pPr>
      <w:r w:rsidRPr="005B0716">
        <w:rPr>
          <w:rFonts w:cstheme="minorHAnsi"/>
        </w:rPr>
        <w:t>4. Servizo de podoloxía.</w:t>
      </w: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rPr>
      </w:pPr>
      <w:r w:rsidRPr="005B0716">
        <w:rPr>
          <w:rFonts w:cstheme="minorHAnsi"/>
        </w:rPr>
        <w:t>5. Servizo de fisioterapia.</w:t>
      </w: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rPr>
      </w:pPr>
      <w:r w:rsidRPr="005B0716">
        <w:rPr>
          <w:rFonts w:cstheme="minorHAnsi"/>
        </w:rPr>
        <w:t>3. Poderán integrarse ademais dentro do servizo de axuda no fogar determinadas atencións e actividades que se desenvolvan fóra do marco do domicilio da persoa usuaria, sempre que, de acordo coa prescrición técnica sobre o contido do servizo, incidan de maneira significativa na posibilidade de permanencia no fogar e na mellora da autonomía e a calidade de vida.</w:t>
      </w: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rPr>
      </w:pPr>
      <w:r w:rsidRPr="005B0716">
        <w:rPr>
          <w:rFonts w:cstheme="minorHAnsi"/>
        </w:rPr>
        <w:t>4. En todo caso as atencións prestadas terán un carácter de reforzo e non substitutivo das propias capacidades da persoa usuaria ou doutras persoas do seu contorno inmediato, de maneira que se facilite e promova a súa autonomía.</w:t>
      </w: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rPr>
      </w:pPr>
      <w:r w:rsidRPr="005B0716">
        <w:rPr>
          <w:rFonts w:cstheme="minorHAnsi"/>
        </w:rPr>
        <w:t>5. En ningún caso poderán formar parte das actuacións desenvolvidas polo servizo:</w:t>
      </w: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rPr>
      </w:pPr>
      <w:r w:rsidRPr="005B0716">
        <w:rPr>
          <w:rFonts w:cstheme="minorHAnsi"/>
        </w:rPr>
        <w:t>· A realización de actividades que non fosen incluídas no proxecto de intervención e no acordo de servizo</w:t>
      </w: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rPr>
      </w:pPr>
      <w:r w:rsidRPr="005B0716">
        <w:rPr>
          <w:rFonts w:cstheme="minorHAnsi"/>
        </w:rPr>
        <w:t>· Actuacións que, polo seu carácter sanitario, deban en todo caso ser realizadas por persoal facultativo, tales como curas persoais, inxeccións, sondaxes, podoloxía e todas aquelas referentes á saúde.</w:t>
      </w:r>
    </w:p>
    <w:p w:rsid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color w:val="1F4E79" w:themeColor="accent5" w:themeShade="80"/>
        </w:rPr>
      </w:pPr>
      <w:r w:rsidRPr="005B0716">
        <w:rPr>
          <w:rFonts w:cstheme="minorHAnsi"/>
          <w:color w:val="1F4E79" w:themeColor="accent5" w:themeShade="80"/>
        </w:rPr>
        <w:t>Artigo 5º.- Persoas destinatarias.</w:t>
      </w: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rPr>
      </w:pPr>
      <w:r w:rsidRPr="005B0716">
        <w:rPr>
          <w:rFonts w:cstheme="minorHAnsi"/>
        </w:rPr>
        <w:t xml:space="preserve">1. O servizo de axuda no fogar estará aberto a </w:t>
      </w:r>
      <w:proofErr w:type="gramStart"/>
      <w:r w:rsidRPr="005B0716">
        <w:rPr>
          <w:rFonts w:cstheme="minorHAnsi"/>
        </w:rPr>
        <w:t>todas as</w:t>
      </w:r>
      <w:proofErr w:type="gramEnd"/>
      <w:r w:rsidRPr="005B0716">
        <w:rPr>
          <w:rFonts w:cstheme="minorHAnsi"/>
        </w:rPr>
        <w:t xml:space="preserve"> persoas ou unidades de convivencia para as que, de acordo coa valoración do/a traballador/a social coordinador/a do servizo, supoña un recurso idóneo de atención.</w:t>
      </w: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rPr>
      </w:pPr>
      <w:r w:rsidRPr="005B0716">
        <w:rPr>
          <w:rFonts w:cstheme="minorHAnsi"/>
        </w:rPr>
        <w:t>2. En todo caso, darase prioridade no acceso ao servizo ás persoas que teñan un dereito recoñecido de atención dentro do sistema de autonomía e atención á dependencia.</w:t>
      </w: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rPr>
      </w:pPr>
      <w:r w:rsidRPr="005B0716">
        <w:rPr>
          <w:rFonts w:cstheme="minorHAnsi"/>
        </w:rPr>
        <w:t>3. De xeito particular, o servizo atenderá:</w:t>
      </w: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rPr>
      </w:pPr>
      <w:r w:rsidRPr="005B0716">
        <w:rPr>
          <w:rFonts w:cstheme="minorHAnsi"/>
        </w:rPr>
        <w:t>· Persoas maiores con déficit de autonomía e persoas con discapacidade, especialmente cando carezan de apoio persoal no seu contorno inmediato.</w:t>
      </w: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rPr>
      </w:pPr>
      <w:r w:rsidRPr="005B0716">
        <w:rPr>
          <w:rFonts w:cstheme="minorHAnsi"/>
        </w:rPr>
        <w:t>· Fogares con menores en que se observe necesidade dunha intervención de carácter socioeducativo.</w:t>
      </w: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rPr>
      </w:pPr>
      <w:r w:rsidRPr="005B0716">
        <w:rPr>
          <w:rFonts w:cstheme="minorHAnsi"/>
        </w:rPr>
        <w:t>· Situacións de familias en risco de exclusión social como resposta preventiva e socializadora.</w:t>
      </w: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rPr>
      </w:pPr>
      <w:r w:rsidRPr="005B0716">
        <w:rPr>
          <w:rFonts w:cstheme="minorHAnsi"/>
        </w:rPr>
        <w:t>· Persoas con dificultades temporais por convalecencias ou outras causas.</w:t>
      </w: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rPr>
      </w:pPr>
      <w:r w:rsidRPr="005B0716">
        <w:rPr>
          <w:rFonts w:cstheme="minorHAnsi"/>
        </w:rPr>
        <w:t xml:space="preserve">Non obstante, as persoas usuarias interesadas en obter o acceso á prestación do servizo por libre concorrencia quedarán condicionados polo número de auxiliares encargadas da súa prestación que se poidan contratar cada ano en función dos recursos económicos con que conte </w:t>
      </w:r>
      <w:r w:rsidRPr="005B0716">
        <w:rPr>
          <w:rFonts w:cstheme="minorHAnsi"/>
        </w:rPr>
        <w:lastRenderedPageBreak/>
        <w:t>o Concello de Ortigueira para ese exercicio, en caso de subcontratación quedará suxeito ó orzamento aprobado para este concepto no exercicio económico correspondente.</w:t>
      </w:r>
    </w:p>
    <w:p w:rsid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color w:val="1F4E79" w:themeColor="accent5" w:themeShade="80"/>
        </w:rPr>
      </w:pPr>
      <w:r w:rsidRPr="005B0716">
        <w:rPr>
          <w:rFonts w:cstheme="minorHAnsi"/>
          <w:color w:val="1F4E79" w:themeColor="accent5" w:themeShade="80"/>
        </w:rPr>
        <w:t>Artigo 6.- Dereitos das persoas usuarias</w:t>
      </w: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rPr>
      </w:pPr>
      <w:r w:rsidRPr="005B0716">
        <w:rPr>
          <w:rFonts w:cstheme="minorHAnsi"/>
        </w:rPr>
        <w:t>As persoas usuarias do servizo, no marco dos dereitos que con carácter xeral se lle recoñecen na lexislación aplicable sobre servizos sociais e, se é o caso, sobre o procedemento administrativo común, terán dereito:</w:t>
      </w: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rPr>
      </w:pPr>
      <w:r w:rsidRPr="005B0716">
        <w:rPr>
          <w:rFonts w:cstheme="minorHAnsi"/>
        </w:rPr>
        <w:t xml:space="preserve">1. A seren tratadas </w:t>
      </w:r>
      <w:proofErr w:type="gramStart"/>
      <w:r w:rsidRPr="005B0716">
        <w:rPr>
          <w:rFonts w:cstheme="minorHAnsi"/>
        </w:rPr>
        <w:t>co respecto</w:t>
      </w:r>
      <w:proofErr w:type="gramEnd"/>
      <w:r w:rsidRPr="005B0716">
        <w:rPr>
          <w:rFonts w:cstheme="minorHAnsi"/>
        </w:rPr>
        <w:t xml:space="preserve"> debido á súa dignidade, intimidade e autonomía.</w:t>
      </w: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rPr>
      </w:pPr>
      <w:r w:rsidRPr="005B0716">
        <w:rPr>
          <w:rFonts w:cstheme="minorHAnsi"/>
        </w:rPr>
        <w:t>2. A accederen e utilizaren o servizo en condicións de igualdade e non discriminación.</w:t>
      </w: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rPr>
      </w:pPr>
      <w:r w:rsidRPr="005B0716">
        <w:rPr>
          <w:rFonts w:cstheme="minorHAnsi"/>
        </w:rPr>
        <w:t>3. A recibiren unha atención individualizada e adaptada ás súas necesidades, coa calidade e duración determinadas en cada caso.</w:t>
      </w: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rPr>
      </w:pPr>
      <w:r w:rsidRPr="005B0716">
        <w:rPr>
          <w:rFonts w:cstheme="minorHAnsi"/>
        </w:rPr>
        <w:t>4. A recibiren unha información de xeito áxil, suficiente, veraz e comprensible sobre os recursos e as prestacións do sistema galego de servizos sociais, así como a que sexan asistidas e orientadas nos trámites necesarios de cara ao seu acceso aos demais sistemas de benestar social.</w:t>
      </w: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rPr>
      </w:pPr>
      <w:r w:rsidRPr="005B0716">
        <w:rPr>
          <w:rFonts w:cstheme="minorHAnsi"/>
        </w:rPr>
        <w:t>5. A teren asignada unha persoa profesional de referencia que actúe como interlocutora principal e que asegure a coherencia da intervención.</w:t>
      </w: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rPr>
      </w:pPr>
      <w:r w:rsidRPr="005B0716">
        <w:rPr>
          <w:rFonts w:cstheme="minorHAnsi"/>
        </w:rPr>
        <w:t>6. A coñeceren a organización e o regulamento do servizo.</w:t>
      </w: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rPr>
      </w:pPr>
      <w:r w:rsidRPr="005B0716">
        <w:rPr>
          <w:rFonts w:cstheme="minorHAnsi"/>
        </w:rPr>
        <w:t>7. Ao tratamento confidencial dos seus datos, de acordo co disposto na Lei orgánica 15/1999, do 13 de decembro, de protección de datos de carácter persoal.</w:t>
      </w: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rPr>
      </w:pPr>
      <w:r w:rsidRPr="005B0716">
        <w:rPr>
          <w:rFonts w:cstheme="minorHAnsi"/>
        </w:rPr>
        <w:t>8. A coñeceren a situación do seu expediente.</w:t>
      </w: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rPr>
      </w:pPr>
      <w:r w:rsidRPr="005B0716">
        <w:rPr>
          <w:rFonts w:cstheme="minorHAnsi"/>
        </w:rPr>
        <w:t>9. A seren informadas de xeito claro e preciso sobre a intervención prevista e elixir libremente, dentro da capacidade de oferta do sistema e logo da valoración técnica, o tipo de medidas ou de recursos adecuados para o seu caso, así como a participar na toma de decisións que modifiquen o proceso de intervención acordado.</w:t>
      </w: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rPr>
      </w:pPr>
      <w:r w:rsidRPr="005B0716">
        <w:rPr>
          <w:rFonts w:cstheme="minorHAnsi"/>
        </w:rPr>
        <w:t>10. Á calidade dos servizos recibidos e a presentaren queixas e suxestións á persoa coordinadora do servizo.</w:t>
      </w: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rPr>
      </w:pPr>
      <w:r w:rsidRPr="005B0716">
        <w:rPr>
          <w:rFonts w:cstheme="minorHAnsi"/>
        </w:rPr>
        <w:t>11. Ao respecto dos seus dereitos lingüísticos, garantindo, en todo caso, o desenvolvemento da actividade do servizo dende a práctica dunha oferta positiva do idioma galego.</w:t>
      </w:r>
    </w:p>
    <w:p w:rsid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color w:val="1F4E79" w:themeColor="accent5" w:themeShade="80"/>
        </w:rPr>
      </w:pPr>
      <w:r w:rsidRPr="005B0716">
        <w:rPr>
          <w:rFonts w:cstheme="minorHAnsi"/>
          <w:color w:val="1F4E79" w:themeColor="accent5" w:themeShade="80"/>
        </w:rPr>
        <w:t>Artigo 7º.- Deberes das persoas usuarias.</w:t>
      </w: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rPr>
      </w:pPr>
      <w:r w:rsidRPr="005B0716">
        <w:rPr>
          <w:rFonts w:cstheme="minorHAnsi"/>
        </w:rPr>
        <w:t>As persoas usuarias, no marco dos deberes que con carácter xeral se establecen no artigo 7 da Lei 13/2008, de servizos sociais de Galicia, e, se e o caso, na lexislación vixente sobre o procedemento administrativo común, terán os seguintes deberes:</w:t>
      </w: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rPr>
      </w:pPr>
      <w:r w:rsidRPr="005B0716">
        <w:rPr>
          <w:rFonts w:cstheme="minorHAnsi"/>
        </w:rPr>
        <w:t>1 Cumprir as normas, requirimentos e procedementos para acceder aos diferentes servizos.</w:t>
      </w: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rPr>
      </w:pPr>
      <w:r w:rsidRPr="005B0716">
        <w:rPr>
          <w:rFonts w:cstheme="minorHAnsi"/>
        </w:rPr>
        <w:lastRenderedPageBreak/>
        <w:t xml:space="preserve">2 </w:t>
      </w:r>
      <w:proofErr w:type="gramStart"/>
      <w:r w:rsidRPr="005B0716">
        <w:rPr>
          <w:rFonts w:cstheme="minorHAnsi"/>
        </w:rPr>
        <w:t>Facilitar</w:t>
      </w:r>
      <w:proofErr w:type="gramEnd"/>
      <w:r w:rsidRPr="005B0716">
        <w:rPr>
          <w:rFonts w:cstheme="minorHAnsi"/>
        </w:rPr>
        <w:t xml:space="preserve"> a información precisa e veraz sobre as circunstancias determinantes para o acceso e utilización dos servizos, así como comunicar ao persoal de referencia, os cambios de circunstancias familiares, sociais ou financeiras que puideran resultar relevantes na asignación, modificación, suspensión ou extinción das prestacións ou servizos.</w:t>
      </w: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rPr>
      </w:pPr>
      <w:r w:rsidRPr="005B0716">
        <w:rPr>
          <w:rFonts w:cstheme="minorHAnsi"/>
        </w:rPr>
        <w:t>3 Cumprir coas condicións do servizo, facilitando e colaborando na execución das tarefas do persoal ao seu cargo e poñendo á súa disposición, cando se trate dun servizo realizado no domicilio, os medios materiais necesarios.</w:t>
      </w: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rPr>
      </w:pPr>
      <w:r w:rsidRPr="005B0716">
        <w:rPr>
          <w:rFonts w:cstheme="minorHAnsi"/>
        </w:rPr>
        <w:t xml:space="preserve">4 </w:t>
      </w:r>
      <w:proofErr w:type="gramStart"/>
      <w:r w:rsidRPr="005B0716">
        <w:rPr>
          <w:rFonts w:cstheme="minorHAnsi"/>
        </w:rPr>
        <w:t>Colaborar</w:t>
      </w:r>
      <w:proofErr w:type="gramEnd"/>
      <w:r w:rsidRPr="005B0716">
        <w:rPr>
          <w:rFonts w:cstheme="minorHAnsi"/>
        </w:rPr>
        <w:t xml:space="preserve"> co persoal encargado do seu caso, acudindo as entrevistas programadas, seguindo as orientacións, e participando no desenvolvemento das actividades incluídas no servizo, centro ou programa en función das súas capacidades e nos termos acordados en cada caso.</w:t>
      </w: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rPr>
      </w:pPr>
      <w:r w:rsidRPr="005B0716">
        <w:rPr>
          <w:rFonts w:cstheme="minorHAnsi"/>
        </w:rPr>
        <w:t>5. Manter unha actitude positiva de colaboración coas persoas profesionais dos servizos sociais comunitarios, participando activamente no proceso pautado de mellora, autonomía persoal e inserción social.</w:t>
      </w: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rPr>
      </w:pPr>
      <w:r w:rsidRPr="005B0716">
        <w:rPr>
          <w:rFonts w:cstheme="minorHAnsi"/>
        </w:rPr>
        <w:t xml:space="preserve">6 </w:t>
      </w:r>
      <w:proofErr w:type="gramStart"/>
      <w:r w:rsidRPr="005B0716">
        <w:rPr>
          <w:rFonts w:cstheme="minorHAnsi"/>
        </w:rPr>
        <w:t>Facilitar</w:t>
      </w:r>
      <w:proofErr w:type="gramEnd"/>
      <w:r w:rsidRPr="005B0716">
        <w:rPr>
          <w:rFonts w:cstheme="minorHAnsi"/>
        </w:rPr>
        <w:t xml:space="preserve"> e cooperar no seguimento, avaliación e inspección do servizo.</w:t>
      </w: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rPr>
      </w:pPr>
      <w:r w:rsidRPr="005B0716">
        <w:rPr>
          <w:rFonts w:cstheme="minorHAnsi"/>
        </w:rPr>
        <w:t xml:space="preserve">7 </w:t>
      </w:r>
      <w:proofErr w:type="gramStart"/>
      <w:r w:rsidRPr="005B0716">
        <w:rPr>
          <w:rFonts w:cstheme="minorHAnsi"/>
        </w:rPr>
        <w:t>Respectar</w:t>
      </w:r>
      <w:proofErr w:type="gramEnd"/>
      <w:r w:rsidRPr="005B0716">
        <w:rPr>
          <w:rFonts w:cstheme="minorHAnsi"/>
        </w:rPr>
        <w:t xml:space="preserve"> a dignidade persoal e profesional das persoas que lles presten o servizo, así como respectar os límites das súas obrigas laborais.</w:t>
      </w: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rPr>
      </w:pPr>
      <w:r w:rsidRPr="005B0716">
        <w:rPr>
          <w:rFonts w:cstheme="minorHAnsi"/>
        </w:rPr>
        <w:t>8. A comunicar, con dez días de antelación, en circunstancias ordinarias e previsibles, calquera ausencia temporal que puidese impedir ou dificultar a execución dos servizos que, se fose o caso, se prestasen no seu domicilio.</w:t>
      </w:r>
    </w:p>
    <w:p w:rsid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color w:val="1F4E79" w:themeColor="accent5" w:themeShade="80"/>
        </w:rPr>
      </w:pPr>
      <w:r w:rsidRPr="005B0716">
        <w:rPr>
          <w:rFonts w:cstheme="minorHAnsi"/>
          <w:color w:val="1F4E79" w:themeColor="accent5" w:themeShade="80"/>
        </w:rPr>
        <w:t>Artigo 8º.- Deberes dos/as auxiliares de axuda no fogar.</w:t>
      </w: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rPr>
      </w:pPr>
      <w:r w:rsidRPr="005B0716">
        <w:rPr>
          <w:rFonts w:cstheme="minorHAnsi"/>
        </w:rPr>
        <w:t>1. O trato será sempre de respecto, evitando que a confianza co usuario e coa súa familia interfiran no seu traballo.</w:t>
      </w: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rPr>
      </w:pPr>
      <w:r w:rsidRPr="005B0716">
        <w:rPr>
          <w:rFonts w:cstheme="minorHAnsi"/>
        </w:rPr>
        <w:t>2. Respectar a confianza do usuario e gardar a debida confidencialidade.</w:t>
      </w: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rPr>
      </w:pPr>
      <w:r w:rsidRPr="005B0716">
        <w:rPr>
          <w:rFonts w:cstheme="minorHAnsi"/>
        </w:rPr>
        <w:t>3. Non acudir o lugar de traballo acompañado de persoas alleas o servizo.</w:t>
      </w: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rPr>
      </w:pPr>
      <w:r w:rsidRPr="005B0716">
        <w:rPr>
          <w:rFonts w:cstheme="minorHAnsi"/>
        </w:rPr>
        <w:t>4. Non se poderá recibir en custodia, diñeiro, xoias nin obxectos.</w:t>
      </w: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rPr>
      </w:pPr>
      <w:r w:rsidRPr="005B0716">
        <w:rPr>
          <w:rFonts w:cstheme="minorHAnsi"/>
        </w:rPr>
        <w:t>5. Non recibir ningún tipo de prestación/bonificación por parte do usuario/a do servizo de axuda no fogar.</w:t>
      </w: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rPr>
      </w:pPr>
      <w:r w:rsidRPr="005B0716">
        <w:rPr>
          <w:rFonts w:cstheme="minorHAnsi"/>
        </w:rPr>
        <w:t>6. Non facerlle traballos a outros membros da familia distintos dos beneficiarios, aínda que convivan na mesma casa, se así non está establecido no proxecto de intervención.</w:t>
      </w: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rPr>
      </w:pPr>
      <w:r w:rsidRPr="005B0716">
        <w:rPr>
          <w:rFonts w:cstheme="minorHAnsi"/>
        </w:rPr>
        <w:t>7. Non realizar en ningún caso tarefas domésticas que non foran incluídas no proxecto de intervención.</w:t>
      </w: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rPr>
      </w:pPr>
      <w:r w:rsidRPr="005B0716">
        <w:rPr>
          <w:rFonts w:cstheme="minorHAnsi"/>
        </w:rPr>
        <w:t>8. Non se disporá de chaves de ningún domicilio salvo autorización por escrito da persoa usuaria.</w:t>
      </w: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rPr>
      </w:pPr>
      <w:r w:rsidRPr="005B0716">
        <w:rPr>
          <w:rFonts w:cstheme="minorHAnsi"/>
        </w:rPr>
        <w:t>9. En caso de ausencia, os/as auxiliares deberán poñelo en coñecemento da persoa coordinadora do servizo coa maior brevidade posible para facilitar así a súa substitución a fin de evitar a non prestación do servizo as persoas usuarias do mesmo.</w:t>
      </w:r>
    </w:p>
    <w:p w:rsid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color w:val="1F4E79" w:themeColor="accent5" w:themeShade="80"/>
        </w:rPr>
      </w:pPr>
      <w:r w:rsidRPr="005B0716">
        <w:rPr>
          <w:rFonts w:cstheme="minorHAnsi"/>
          <w:color w:val="1F4E79" w:themeColor="accent5" w:themeShade="80"/>
        </w:rPr>
        <w:t>Artigo 9º.- Causas de extinción e modificación do servizo</w:t>
      </w: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rPr>
      </w:pPr>
      <w:r w:rsidRPr="005B0716">
        <w:rPr>
          <w:rFonts w:cstheme="minorHAnsi"/>
        </w:rPr>
        <w:t>1. Son causas de extinción do servizo de axuda no fogar, as seguintes:</w:t>
      </w: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rPr>
      </w:pPr>
      <w:r w:rsidRPr="005B0716">
        <w:rPr>
          <w:rFonts w:cstheme="minorHAnsi"/>
        </w:rPr>
        <w:t>a. A renuncia da persoa usuaria</w:t>
      </w: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rPr>
      </w:pPr>
      <w:r w:rsidRPr="005B0716">
        <w:rPr>
          <w:rFonts w:cstheme="minorHAnsi"/>
        </w:rPr>
        <w:t>b. O cambio de programa individual de atención ou do proxecto de intervención que implique un cambio de asignación de recurso e a súa incompatibilidade co servizo de axuda no fogar.</w:t>
      </w: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rPr>
      </w:pPr>
      <w:r w:rsidRPr="005B0716">
        <w:rPr>
          <w:rFonts w:cstheme="minorHAnsi"/>
        </w:rPr>
        <w:t>c. Traslado definitivo da súa residencia a outro concello.</w:t>
      </w: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rPr>
      </w:pPr>
      <w:r w:rsidRPr="005B0716">
        <w:rPr>
          <w:rFonts w:cstheme="minorHAnsi"/>
        </w:rPr>
        <w:t>d. Falecemento da persoa usuaria.</w:t>
      </w: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rPr>
      </w:pPr>
      <w:r w:rsidRPr="005B0716">
        <w:rPr>
          <w:rFonts w:cstheme="minorHAnsi"/>
        </w:rPr>
        <w:t>e. Incumprimento reiterado dos deberes e obrigas establecidas para as persoas usuarias na prestación do servizo.</w:t>
      </w: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rPr>
      </w:pPr>
      <w:r w:rsidRPr="005B0716">
        <w:rPr>
          <w:rFonts w:cstheme="minorHAnsi"/>
        </w:rPr>
        <w:t>f. A falta reiterada de pagamento do servizo.</w:t>
      </w: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rPr>
      </w:pPr>
      <w:r w:rsidRPr="005B0716">
        <w:rPr>
          <w:rFonts w:cstheme="minorHAnsi"/>
        </w:rPr>
        <w:t>g. Desaparición das causas que motivaron a prestación do servizo.</w:t>
      </w: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rPr>
      </w:pPr>
      <w:r w:rsidRPr="005B0716">
        <w:rPr>
          <w:rFonts w:cstheme="minorHAnsi"/>
        </w:rPr>
        <w:t>2. Ademais, con carácter xeral, a alteración das circunstancias tidas en conta para a concesión do servizo poderá dar lugar a modificación das condicións de prestación nas que fora concedido inicialmente. Os cambios de circunstancias, en calquera caso, deberán substanciarse no expediente individual, mediante un novo informe social.</w:t>
      </w: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rPr>
      </w:pPr>
      <w:r w:rsidRPr="005B0716">
        <w:rPr>
          <w:rFonts w:cstheme="minorHAnsi"/>
        </w:rPr>
        <w:t>3. Cando se trate dun servizo público de axuda no fogar, asignado a persoas en situación de dependencia, na correspondente resolución de Programa Individual de Atención, consonte o establecido na Orde de 2 de xaneiro de 2012, de desenvolvemento do Decreto 15/2010, do 4 de febreiro, polo que se regula o procedemento para o recoñecemento do sistema para a Autonomía e Atención a Dependencia, o procedemento para a elaboración do Programa Individual de Atención e a organización e funcionamento dos órganos técnicos competentes, modificado polo Decreto 148/2011, do 7 de xullo, a incoación por parte da entidade titular do servizo, dun expediente de extinción ou modificación das condicións de prestación do servizo, debera notificarse en todo caso ao órgano competente para ditar resolución de Programa Individual de Atención.</w:t>
      </w:r>
    </w:p>
    <w:p w:rsid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color w:val="1F4E79" w:themeColor="accent5" w:themeShade="80"/>
        </w:rPr>
      </w:pPr>
      <w:r w:rsidRPr="005B0716">
        <w:rPr>
          <w:rFonts w:cstheme="minorHAnsi"/>
          <w:color w:val="1F4E79" w:themeColor="accent5" w:themeShade="80"/>
        </w:rPr>
        <w:t>Artigo 10º.- Causas de suspensión temporal do servizo.</w:t>
      </w: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rPr>
      </w:pPr>
      <w:r w:rsidRPr="005B0716">
        <w:rPr>
          <w:rFonts w:cstheme="minorHAnsi"/>
        </w:rPr>
        <w:t>Son causa de suspensión temporal do servizo, logo de tramitación do correspondente expediente e informe razoado do persoal técnico coordinador do servizo, que deberá incorporarse ao expediente persoal, as que seguen:</w:t>
      </w: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rPr>
      </w:pPr>
      <w:r w:rsidRPr="005B0716">
        <w:rPr>
          <w:rFonts w:cstheme="minorHAnsi"/>
        </w:rPr>
        <w:t>1. Ausencia temporal do domicilio: neste caso o servizo poderá suspenderse por un máximo de tres meses para os usuarios de libre concorrencia e por un máximo de dous meses para os usuarios de dependencia, debendo acreditar a persoa usuaria as causas que motivan a súa ausencia.</w:t>
      </w: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rPr>
      </w:pPr>
      <w:r w:rsidRPr="005B0716">
        <w:rPr>
          <w:rFonts w:cstheme="minorHAnsi"/>
        </w:rPr>
        <w:t xml:space="preserve">2. Modificación temporal das causas que motivaron a necesidade do servizo: poderá suspenderse o servizo en tanto persista o cambio de circunstancias causante da suspensión, coa </w:t>
      </w:r>
      <w:r w:rsidRPr="005B0716">
        <w:rPr>
          <w:rFonts w:cstheme="minorHAnsi"/>
        </w:rPr>
        <w:lastRenderedPageBreak/>
        <w:t>excepción das prazas vinculadas a un dereito exercido dentro do sistema de autonomía e a atención á dependencia, suposto no que se estará ao disposto na correspondente normativa reguladora.</w:t>
      </w: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color w:val="1F4E79" w:themeColor="accent5" w:themeShade="80"/>
        </w:rPr>
      </w:pPr>
      <w:r w:rsidRPr="005B0716">
        <w:rPr>
          <w:rFonts w:cstheme="minorHAnsi"/>
          <w:color w:val="1F4E79" w:themeColor="accent5" w:themeShade="80"/>
        </w:rPr>
        <w:t xml:space="preserve">CAPÍTULO II. DA PRESTACIÓN DO SERVIZO.    </w:t>
      </w: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color w:val="1F4E79" w:themeColor="accent5" w:themeShade="80"/>
        </w:rPr>
      </w:pPr>
      <w:r w:rsidRPr="005B0716">
        <w:rPr>
          <w:rFonts w:cstheme="minorHAnsi"/>
          <w:color w:val="1F4E79" w:themeColor="accent5" w:themeShade="80"/>
        </w:rPr>
        <w:t xml:space="preserve">SECCIÓN 1ª. DISPOSICIÓNS COMÚNS    </w:t>
      </w:r>
    </w:p>
    <w:p w:rsid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color w:val="1F4E79" w:themeColor="accent5" w:themeShade="80"/>
        </w:rPr>
      </w:pPr>
      <w:r w:rsidRPr="005B0716">
        <w:rPr>
          <w:rFonts w:cstheme="minorHAnsi"/>
          <w:color w:val="1F4E79" w:themeColor="accent5" w:themeShade="80"/>
        </w:rPr>
        <w:t>Artigo 11º.- Formas de prestación do servizo.</w:t>
      </w: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rPr>
      </w:pPr>
      <w:r w:rsidRPr="005B0716">
        <w:rPr>
          <w:rFonts w:cstheme="minorHAnsi"/>
        </w:rPr>
        <w:t xml:space="preserve">O servizo público de axuda no fogar será prestado polo Concello de Ortigueira ben directamente, ou ben mediante as </w:t>
      </w:r>
      <w:proofErr w:type="gramStart"/>
      <w:r w:rsidRPr="005B0716">
        <w:rPr>
          <w:rFonts w:cstheme="minorHAnsi"/>
        </w:rPr>
        <w:t>diversas modalidades de contratación da</w:t>
      </w:r>
      <w:proofErr w:type="gramEnd"/>
      <w:r w:rsidRPr="005B0716">
        <w:rPr>
          <w:rFonts w:cstheme="minorHAnsi"/>
        </w:rPr>
        <w:t xml:space="preserve"> xestión de servizos públicos, regulados na normativa vixente sobre contratos do sector público, a través de entidades privadas debidamente autorizadas.</w:t>
      </w:r>
    </w:p>
    <w:p w:rsid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color w:val="1F4E79" w:themeColor="accent5" w:themeShade="80"/>
        </w:rPr>
      </w:pPr>
      <w:r w:rsidRPr="005B0716">
        <w:rPr>
          <w:rFonts w:cstheme="minorHAnsi"/>
          <w:color w:val="1F4E79" w:themeColor="accent5" w:themeShade="80"/>
        </w:rPr>
        <w:t>Artigo 12º.- Requirimentos específicos.</w:t>
      </w: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rPr>
      </w:pPr>
      <w:r w:rsidRPr="005B0716">
        <w:rPr>
          <w:rFonts w:cstheme="minorHAnsi"/>
        </w:rPr>
        <w:t>1. Existirá un profesional de referencia, que actuará como coordinador do servizo e que deberá estar en posesión dunha cualificación mínima de diplomatura universitaria na área de servizos sociais. No caso de que o número de persoas usuarias sexa menor de 50, o persoal técnico mínimo esixible será de 0,02 profesionais en computo de xornada completa por persoa usuaria. Nos demais casos aplicarase a seguinte táboa:</w:t>
      </w:r>
    </w:p>
    <w:p w:rsidR="005B0716" w:rsidRPr="005B0716" w:rsidRDefault="005B0716" w:rsidP="005B0716">
      <w:pPr>
        <w:spacing w:after="0" w:line="240" w:lineRule="auto"/>
        <w:jc w:val="both"/>
        <w:rPr>
          <w:rFonts w:cstheme="minorHAnsi"/>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931"/>
        <w:gridCol w:w="6573"/>
      </w:tblGrid>
      <w:tr w:rsidR="005B0716" w:rsidRPr="005B0716" w:rsidTr="005B0716">
        <w:trPr>
          <w:tblCellSpacing w:w="15" w:type="dxa"/>
        </w:trPr>
        <w:tc>
          <w:tcPr>
            <w:tcW w:w="0" w:type="auto"/>
            <w:shd w:val="clear" w:color="auto" w:fill="FFFFFF"/>
            <w:vAlign w:val="center"/>
            <w:hideMark/>
          </w:tcPr>
          <w:p w:rsidR="005B0716" w:rsidRPr="005B0716" w:rsidRDefault="005B0716" w:rsidP="005B0716">
            <w:pPr>
              <w:spacing w:before="100" w:beforeAutospacing="1" w:after="100" w:afterAutospacing="1" w:line="240" w:lineRule="auto"/>
              <w:jc w:val="both"/>
              <w:rPr>
                <w:rFonts w:eastAsia="Times New Roman" w:cstheme="minorHAnsi"/>
                <w:sz w:val="20"/>
                <w:szCs w:val="16"/>
                <w:lang w:eastAsia="es-ES"/>
              </w:rPr>
            </w:pPr>
            <w:r w:rsidRPr="005B0716">
              <w:rPr>
                <w:rFonts w:eastAsia="Times New Roman" w:cstheme="minorHAnsi"/>
                <w:sz w:val="20"/>
                <w:szCs w:val="16"/>
                <w:lang w:eastAsia="es-ES"/>
              </w:rPr>
              <w:t>Número de persoas usuarias</w:t>
            </w:r>
          </w:p>
        </w:tc>
        <w:tc>
          <w:tcPr>
            <w:tcW w:w="0" w:type="auto"/>
            <w:shd w:val="clear" w:color="auto" w:fill="FFFFFF"/>
            <w:vAlign w:val="center"/>
            <w:hideMark/>
          </w:tcPr>
          <w:p w:rsidR="005B0716" w:rsidRPr="005B0716" w:rsidRDefault="005B0716" w:rsidP="005B0716">
            <w:pPr>
              <w:spacing w:before="100" w:beforeAutospacing="1" w:after="100" w:afterAutospacing="1" w:line="240" w:lineRule="auto"/>
              <w:jc w:val="both"/>
              <w:rPr>
                <w:rFonts w:eastAsia="Times New Roman" w:cstheme="minorHAnsi"/>
                <w:sz w:val="20"/>
                <w:szCs w:val="16"/>
                <w:lang w:eastAsia="es-ES"/>
              </w:rPr>
            </w:pPr>
            <w:r w:rsidRPr="005B0716">
              <w:rPr>
                <w:rFonts w:eastAsia="Times New Roman" w:cstheme="minorHAnsi"/>
                <w:sz w:val="20"/>
                <w:szCs w:val="16"/>
                <w:lang w:eastAsia="es-ES"/>
              </w:rPr>
              <w:t>Persoal técnico mínimo</w:t>
            </w:r>
          </w:p>
        </w:tc>
      </w:tr>
      <w:tr w:rsidR="005B0716" w:rsidRPr="005B0716" w:rsidTr="005B0716">
        <w:trPr>
          <w:tblCellSpacing w:w="15" w:type="dxa"/>
        </w:trPr>
        <w:tc>
          <w:tcPr>
            <w:tcW w:w="0" w:type="auto"/>
            <w:shd w:val="clear" w:color="auto" w:fill="FFFFFF"/>
            <w:vAlign w:val="center"/>
            <w:hideMark/>
          </w:tcPr>
          <w:p w:rsidR="005B0716" w:rsidRPr="005B0716" w:rsidRDefault="005B0716" w:rsidP="005B0716">
            <w:pPr>
              <w:spacing w:before="100" w:beforeAutospacing="1" w:after="100" w:afterAutospacing="1" w:line="240" w:lineRule="auto"/>
              <w:jc w:val="both"/>
              <w:rPr>
                <w:rFonts w:eastAsia="Times New Roman" w:cstheme="minorHAnsi"/>
                <w:sz w:val="20"/>
                <w:szCs w:val="16"/>
                <w:lang w:eastAsia="es-ES"/>
              </w:rPr>
            </w:pPr>
            <w:r w:rsidRPr="005B0716">
              <w:rPr>
                <w:rFonts w:eastAsia="Times New Roman" w:cstheme="minorHAnsi"/>
                <w:sz w:val="20"/>
                <w:szCs w:val="16"/>
                <w:lang w:eastAsia="es-ES"/>
              </w:rPr>
              <w:t>50 a 99</w:t>
            </w:r>
          </w:p>
        </w:tc>
        <w:tc>
          <w:tcPr>
            <w:tcW w:w="0" w:type="auto"/>
            <w:shd w:val="clear" w:color="auto" w:fill="FFFFFF"/>
            <w:vAlign w:val="center"/>
            <w:hideMark/>
          </w:tcPr>
          <w:p w:rsidR="005B0716" w:rsidRPr="005B0716" w:rsidRDefault="005B0716" w:rsidP="005B0716">
            <w:pPr>
              <w:spacing w:before="100" w:beforeAutospacing="1" w:after="100" w:afterAutospacing="1" w:line="240" w:lineRule="auto"/>
              <w:jc w:val="both"/>
              <w:rPr>
                <w:rFonts w:eastAsia="Times New Roman" w:cstheme="minorHAnsi"/>
                <w:sz w:val="20"/>
                <w:szCs w:val="16"/>
                <w:lang w:eastAsia="es-ES"/>
              </w:rPr>
            </w:pPr>
            <w:r w:rsidRPr="005B0716">
              <w:rPr>
                <w:rFonts w:eastAsia="Times New Roman" w:cstheme="minorHAnsi"/>
                <w:sz w:val="20"/>
                <w:szCs w:val="16"/>
                <w:lang w:eastAsia="es-ES"/>
              </w:rPr>
              <w:t>1 técnico/a titulado/a xornada completa</w:t>
            </w:r>
          </w:p>
        </w:tc>
      </w:tr>
      <w:tr w:rsidR="005B0716" w:rsidRPr="005B0716" w:rsidTr="005B0716">
        <w:trPr>
          <w:tblCellSpacing w:w="15" w:type="dxa"/>
        </w:trPr>
        <w:tc>
          <w:tcPr>
            <w:tcW w:w="0" w:type="auto"/>
            <w:shd w:val="clear" w:color="auto" w:fill="FFFFFF"/>
            <w:vAlign w:val="center"/>
            <w:hideMark/>
          </w:tcPr>
          <w:p w:rsidR="005B0716" w:rsidRPr="005B0716" w:rsidRDefault="005B0716" w:rsidP="005B0716">
            <w:pPr>
              <w:spacing w:before="100" w:beforeAutospacing="1" w:after="100" w:afterAutospacing="1" w:line="240" w:lineRule="auto"/>
              <w:jc w:val="both"/>
              <w:rPr>
                <w:rFonts w:eastAsia="Times New Roman" w:cstheme="minorHAnsi"/>
                <w:sz w:val="20"/>
                <w:szCs w:val="16"/>
                <w:lang w:eastAsia="es-ES"/>
              </w:rPr>
            </w:pPr>
            <w:r w:rsidRPr="005B0716">
              <w:rPr>
                <w:rFonts w:eastAsia="Times New Roman" w:cstheme="minorHAnsi"/>
                <w:sz w:val="20"/>
                <w:szCs w:val="16"/>
                <w:lang w:eastAsia="es-ES"/>
              </w:rPr>
              <w:t>100 a 199</w:t>
            </w:r>
          </w:p>
        </w:tc>
        <w:tc>
          <w:tcPr>
            <w:tcW w:w="0" w:type="auto"/>
            <w:shd w:val="clear" w:color="auto" w:fill="FFFFFF"/>
            <w:vAlign w:val="center"/>
            <w:hideMark/>
          </w:tcPr>
          <w:p w:rsidR="005B0716" w:rsidRPr="005B0716" w:rsidRDefault="005B0716" w:rsidP="005B0716">
            <w:pPr>
              <w:spacing w:before="100" w:beforeAutospacing="1" w:after="100" w:afterAutospacing="1" w:line="240" w:lineRule="auto"/>
              <w:jc w:val="both"/>
              <w:rPr>
                <w:rFonts w:eastAsia="Times New Roman" w:cstheme="minorHAnsi"/>
                <w:sz w:val="20"/>
                <w:szCs w:val="16"/>
                <w:lang w:eastAsia="es-ES"/>
              </w:rPr>
            </w:pPr>
            <w:r w:rsidRPr="005B0716">
              <w:rPr>
                <w:rFonts w:eastAsia="Times New Roman" w:cstheme="minorHAnsi"/>
                <w:sz w:val="20"/>
                <w:szCs w:val="16"/>
                <w:lang w:eastAsia="es-ES"/>
              </w:rPr>
              <w:t>2 técnicos/as titulados/as a xornada completa</w:t>
            </w:r>
          </w:p>
        </w:tc>
      </w:tr>
      <w:tr w:rsidR="005B0716" w:rsidRPr="005B0716" w:rsidTr="005B0716">
        <w:trPr>
          <w:tblCellSpacing w:w="15" w:type="dxa"/>
        </w:trPr>
        <w:tc>
          <w:tcPr>
            <w:tcW w:w="0" w:type="auto"/>
            <w:shd w:val="clear" w:color="auto" w:fill="FFFFFF"/>
            <w:vAlign w:val="center"/>
            <w:hideMark/>
          </w:tcPr>
          <w:p w:rsidR="005B0716" w:rsidRPr="005B0716" w:rsidRDefault="005B0716" w:rsidP="005B0716">
            <w:pPr>
              <w:spacing w:before="100" w:beforeAutospacing="1" w:after="100" w:afterAutospacing="1" w:line="240" w:lineRule="auto"/>
              <w:jc w:val="both"/>
              <w:rPr>
                <w:rFonts w:eastAsia="Times New Roman" w:cstheme="minorHAnsi"/>
                <w:sz w:val="20"/>
                <w:szCs w:val="16"/>
                <w:lang w:eastAsia="es-ES"/>
              </w:rPr>
            </w:pPr>
            <w:r w:rsidRPr="005B0716">
              <w:rPr>
                <w:rFonts w:eastAsia="Times New Roman" w:cstheme="minorHAnsi"/>
                <w:sz w:val="20"/>
                <w:szCs w:val="16"/>
                <w:lang w:eastAsia="es-ES"/>
              </w:rPr>
              <w:t>200 a 399</w:t>
            </w:r>
          </w:p>
        </w:tc>
        <w:tc>
          <w:tcPr>
            <w:tcW w:w="0" w:type="auto"/>
            <w:shd w:val="clear" w:color="auto" w:fill="FFFFFF"/>
            <w:vAlign w:val="center"/>
            <w:hideMark/>
          </w:tcPr>
          <w:p w:rsidR="005B0716" w:rsidRPr="005B0716" w:rsidRDefault="005B0716" w:rsidP="005B0716">
            <w:pPr>
              <w:spacing w:before="100" w:beforeAutospacing="1" w:after="100" w:afterAutospacing="1" w:line="240" w:lineRule="auto"/>
              <w:jc w:val="both"/>
              <w:rPr>
                <w:rFonts w:eastAsia="Times New Roman" w:cstheme="minorHAnsi"/>
                <w:sz w:val="20"/>
                <w:szCs w:val="16"/>
                <w:lang w:eastAsia="es-ES"/>
              </w:rPr>
            </w:pPr>
            <w:r w:rsidRPr="005B0716">
              <w:rPr>
                <w:rFonts w:eastAsia="Times New Roman" w:cstheme="minorHAnsi"/>
                <w:sz w:val="20"/>
                <w:szCs w:val="16"/>
                <w:lang w:eastAsia="es-ES"/>
              </w:rPr>
              <w:t>3 técnicos/as titulados/as a xornada completa</w:t>
            </w:r>
          </w:p>
        </w:tc>
      </w:tr>
      <w:tr w:rsidR="005B0716" w:rsidRPr="005B0716" w:rsidTr="005B0716">
        <w:trPr>
          <w:tblCellSpacing w:w="15" w:type="dxa"/>
        </w:trPr>
        <w:tc>
          <w:tcPr>
            <w:tcW w:w="0" w:type="auto"/>
            <w:shd w:val="clear" w:color="auto" w:fill="FFFFFF"/>
            <w:vAlign w:val="center"/>
            <w:hideMark/>
          </w:tcPr>
          <w:p w:rsidR="005B0716" w:rsidRPr="005B0716" w:rsidRDefault="005B0716" w:rsidP="005B0716">
            <w:pPr>
              <w:spacing w:before="100" w:beforeAutospacing="1" w:after="100" w:afterAutospacing="1" w:line="240" w:lineRule="auto"/>
              <w:jc w:val="both"/>
              <w:rPr>
                <w:rFonts w:eastAsia="Times New Roman" w:cstheme="minorHAnsi"/>
                <w:sz w:val="20"/>
                <w:szCs w:val="16"/>
                <w:lang w:eastAsia="es-ES"/>
              </w:rPr>
            </w:pPr>
            <w:r w:rsidRPr="005B0716">
              <w:rPr>
                <w:rFonts w:eastAsia="Times New Roman" w:cstheme="minorHAnsi"/>
                <w:sz w:val="20"/>
                <w:szCs w:val="16"/>
                <w:lang w:eastAsia="es-ES"/>
              </w:rPr>
              <w:t>Incrementos sucesivos</w:t>
            </w:r>
          </w:p>
        </w:tc>
        <w:tc>
          <w:tcPr>
            <w:tcW w:w="0" w:type="auto"/>
            <w:shd w:val="clear" w:color="auto" w:fill="FFFFFF"/>
            <w:vAlign w:val="center"/>
            <w:hideMark/>
          </w:tcPr>
          <w:p w:rsidR="005B0716" w:rsidRPr="005B0716" w:rsidRDefault="005B0716" w:rsidP="005B0716">
            <w:pPr>
              <w:spacing w:before="100" w:beforeAutospacing="1" w:after="100" w:afterAutospacing="1" w:line="240" w:lineRule="auto"/>
              <w:jc w:val="both"/>
              <w:rPr>
                <w:rFonts w:eastAsia="Times New Roman" w:cstheme="minorHAnsi"/>
                <w:sz w:val="20"/>
                <w:szCs w:val="16"/>
                <w:lang w:eastAsia="es-ES"/>
              </w:rPr>
            </w:pPr>
            <w:r w:rsidRPr="005B0716">
              <w:rPr>
                <w:rFonts w:eastAsia="Times New Roman" w:cstheme="minorHAnsi"/>
                <w:sz w:val="20"/>
                <w:szCs w:val="16"/>
                <w:lang w:eastAsia="es-ES"/>
              </w:rPr>
              <w:t>Por cada grupo de 200 persoas usuarias corresponderá un incremento de 1 técnico/a titulado/a a xornada completa</w:t>
            </w:r>
          </w:p>
        </w:tc>
      </w:tr>
    </w:tbl>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rPr>
      </w:pPr>
      <w:r w:rsidRPr="005B0716">
        <w:rPr>
          <w:rFonts w:cstheme="minorHAnsi"/>
        </w:rPr>
        <w:t>2. O persoal que presta atención directa nos domicilios das persoas usuarias estará formado por auxiliares de axuda no fogar, que, no caso de prestar o servizo a persoas en situación de dependencia valorada, deberán estar en posesión do título de formación profesional de grao medio de atención sociosanitaria ou equivalente, regulado no Real decreto 496/2003, do 2 de maio, ou en posesión do certificado de profesionalidade de atención sociosanitaria a persoas no domicilio ou equivalente, regulado no Real decreto 1379/2008, do 1 de agosto, polo que se establecen os certificados de profesionalidade da familia profesional de servizos socioculturais e a comunidade.</w:t>
      </w: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rPr>
      </w:pPr>
      <w:r w:rsidRPr="005B0716">
        <w:rPr>
          <w:rFonts w:cstheme="minorHAnsi"/>
        </w:rPr>
        <w:t>3. O seguimento da prestación do servizo nos domicilios das persoas usuarias realizarase polo persoal coordinador sempre que as circunstancias o fagan necesario e, como mínimo, con carácter bimensual. Da supervisión realizada quedará constancia no correspondente expediente individual. Mediante esta supervisión revisarase e axustarase, se fose o caso, o contido das prestacións expresado no proxecto de intervención e no acordo de servizo.</w:t>
      </w: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rPr>
      </w:pPr>
      <w:r w:rsidRPr="005B0716">
        <w:rPr>
          <w:rFonts w:cstheme="minorHAnsi"/>
        </w:rPr>
        <w:lastRenderedPageBreak/>
        <w:t>4. O Concello de Ortigueira, e de ser o caso, a entidade prestadora en réxime privado do servizo, abrirá un expediente por cada persoa usuaria ou por cada unidade de convivencia a que presta o servizo, no que constará, cando menos:</w:t>
      </w: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rPr>
      </w:pPr>
      <w:r w:rsidRPr="005B0716">
        <w:rPr>
          <w:rFonts w:cstheme="minorHAnsi"/>
        </w:rPr>
        <w:t>a. Un informe social, asinado por un traballador ou traballadora social da entidade titular do servizo.</w:t>
      </w: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rPr>
      </w:pPr>
      <w:r w:rsidRPr="005B0716">
        <w:rPr>
          <w:rFonts w:cstheme="minorHAnsi"/>
        </w:rPr>
        <w:t>b. Un proxecto de intervención, asinado polo persoal técnico responsable, segundo o Anexo 2 desta ordenanza.</w:t>
      </w: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rPr>
      </w:pPr>
      <w:r w:rsidRPr="005B0716">
        <w:rPr>
          <w:rFonts w:cstheme="minorHAnsi"/>
        </w:rPr>
        <w:t>c. Un acordo de servizo asinado entre o Concello de Ortiguiera e a persoa usuaria, segundo o Anexo 3 desta ordenanza.</w:t>
      </w: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rPr>
      </w:pPr>
      <w:r w:rsidRPr="005B0716">
        <w:rPr>
          <w:rFonts w:cstheme="minorHAnsi"/>
        </w:rPr>
        <w:t>d. Informes de seguimento periódicos, que terán un carácter bimensual, ou extraordinarios, cando as circunstancias así o aconsellen.</w:t>
      </w: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rPr>
      </w:pPr>
      <w:r w:rsidRPr="005B0716">
        <w:rPr>
          <w:rFonts w:cstheme="minorHAnsi"/>
        </w:rPr>
        <w:t>En todo caso, o tratamento da información contida nos expedientes realizarase de acordo coa Lei 15/1999, do 13 de decembro, de protección de datos de carácter persoal.</w:t>
      </w: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color w:val="1F4E79" w:themeColor="accent5" w:themeShade="80"/>
        </w:rPr>
      </w:pPr>
      <w:r w:rsidRPr="005B0716">
        <w:rPr>
          <w:rFonts w:cstheme="minorHAnsi"/>
          <w:color w:val="1F4E79" w:themeColor="accent5" w:themeShade="80"/>
        </w:rPr>
        <w:t xml:space="preserve">SECCIÓN 2ª. DA PRESTACIÓN DO SERVIZO POLO CONCELLO DE ORTIGUEIRA    </w:t>
      </w:r>
    </w:p>
    <w:p w:rsid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color w:val="1F4E79" w:themeColor="accent5" w:themeShade="80"/>
        </w:rPr>
      </w:pPr>
      <w:r w:rsidRPr="005B0716">
        <w:rPr>
          <w:rFonts w:cstheme="minorHAnsi"/>
          <w:color w:val="1F4E79" w:themeColor="accent5" w:themeShade="80"/>
        </w:rPr>
        <w:t>Artigo 13º.- Modalidades de acceso ao servizo, organización e procedemento</w:t>
      </w: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rPr>
      </w:pPr>
      <w:r w:rsidRPr="005B0716">
        <w:rPr>
          <w:rFonts w:cstheme="minorHAnsi"/>
        </w:rPr>
        <w:t>O acceso ao servizo de axuda no fogar municipal producirase de acordo co seguinte:</w:t>
      </w: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rPr>
      </w:pPr>
      <w:r w:rsidRPr="005B0716">
        <w:rPr>
          <w:rFonts w:cstheme="minorHAnsi"/>
        </w:rPr>
        <w:t>1. O acceso será prioritario e directo para as persoas que, tendo recoñecida unha situación de dependencia, se lles asigne a axuda no fogar na correspondente resolución de programa individual de atención, e consonte a aplicación do programa de asignación de recursos, establecido no título II do Decreto 15/2010, do 4 de febreiro, polo que se regula o procedemento para o recoñecemento da situación de dependencia e do dereito ás prestacións do sistema para a autonomía e atención á dependencia, o procedemento para a elaboración do programa individual de atención e a organización e funcionamento dos órganos técnicos. Para estes efectos, o Concello de Ortigueira, cando sexa o caso, procederá a dar de alta as persoas en agarda, de acordo coa orde de prelación establecida no programa de asignación de recursos. As persoas para as que o programa individual de atención, determine o servizo de axuda no fogar como recurso principal ou idóneo terán, en todo caso, preferencia sobre aquelas ás que se lles asigne o servizo de axuda no fogar como respiro do coidador.</w:t>
      </w: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rPr>
      </w:pPr>
      <w:r w:rsidRPr="005B0716">
        <w:rPr>
          <w:rFonts w:cstheme="minorHAnsi"/>
        </w:rPr>
        <w:t>2. Para as persoas que non teñan o recoñecemento da situación de dependencia, ou non as asista o dereito de acceso efectivo ao catálogo de servizos de atención á dependencia, segundo o calendario de implantación que se establece na Lei 39/2006, o acceso ao servizo, logo da prescrición técnica do/a profesional de referencia resolverase en réxime de libre concorrencia, segundo o seguinte procedemento:</w:t>
      </w: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rPr>
      </w:pPr>
      <w:r w:rsidRPr="005B0716">
        <w:rPr>
          <w:rFonts w:cstheme="minorHAnsi"/>
        </w:rPr>
        <w:t xml:space="preserve">a. Presentación da solicitude, coa debida documentación segundo Anexo 4 deste regulamento, dirixida ao </w:t>
      </w:r>
      <w:proofErr w:type="gramStart"/>
      <w:r w:rsidRPr="005B0716">
        <w:rPr>
          <w:rFonts w:cstheme="minorHAnsi"/>
        </w:rPr>
        <w:t>Alcalde</w:t>
      </w:r>
      <w:proofErr w:type="gramEnd"/>
      <w:r w:rsidRPr="005B0716">
        <w:rPr>
          <w:rFonts w:cstheme="minorHAnsi"/>
        </w:rPr>
        <w:t xml:space="preserve"> no Rexistro Municipal do Concello, acompañada da seguinte documentación:</w:t>
      </w: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rPr>
      </w:pPr>
      <w:r w:rsidRPr="005B0716">
        <w:rPr>
          <w:rFonts w:cstheme="minorHAnsi"/>
        </w:rPr>
        <w:t>1. Fotocopia do DNI da persoa beneficiaria do servizo e das persoas que convivan no mesmo domicilio, de ser o caso.</w:t>
      </w: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rPr>
      </w:pPr>
      <w:r w:rsidRPr="005B0716">
        <w:rPr>
          <w:rFonts w:cstheme="minorHAnsi"/>
        </w:rPr>
        <w:lastRenderedPageBreak/>
        <w:t>2. Fotocopia da tarxeta sanitaria da persoa solicitante.</w:t>
      </w: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rPr>
      </w:pPr>
      <w:r w:rsidRPr="005B0716">
        <w:rPr>
          <w:rFonts w:cstheme="minorHAnsi"/>
        </w:rPr>
        <w:t>3. Certificado de convivencia.</w:t>
      </w: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rPr>
      </w:pPr>
      <w:r w:rsidRPr="005B0716">
        <w:rPr>
          <w:rFonts w:cstheme="minorHAnsi"/>
        </w:rPr>
        <w:t>4. Informe médico ou clínico sobre o seu estado de saúde</w:t>
      </w: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rPr>
      </w:pPr>
      <w:r w:rsidRPr="005B0716">
        <w:rPr>
          <w:rFonts w:cstheme="minorHAnsi"/>
        </w:rPr>
        <w:t>5. Certificado de discapacidade e/ou certificado do grao e nivel de dependencia, de ser o caso.</w:t>
      </w: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rPr>
      </w:pPr>
      <w:r w:rsidRPr="005B0716">
        <w:rPr>
          <w:rFonts w:cstheme="minorHAnsi"/>
        </w:rPr>
        <w:t>6. Xustificantes de ingresos da persoa solicitante e do resto dos membros da unidade de convivencia:</w:t>
      </w: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rPr>
      </w:pPr>
      <w:r w:rsidRPr="005B0716">
        <w:rPr>
          <w:rFonts w:cstheme="minorHAnsi"/>
        </w:rPr>
        <w:t>· Fotocopia da última declaración da renda ou, no seu defecto, certificado de imputacións do IRPF expedido pola Axencia Tributaria.</w:t>
      </w: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rPr>
      </w:pPr>
      <w:r w:rsidRPr="005B0716">
        <w:rPr>
          <w:rFonts w:cstheme="minorHAnsi"/>
        </w:rPr>
        <w:t>· Certificados de todos os ingresos procedentes de salarios, pensións, subsidios e outros bens que posúan.</w:t>
      </w: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rPr>
      </w:pPr>
      <w:r w:rsidRPr="005B0716">
        <w:rPr>
          <w:rFonts w:cstheme="minorHAnsi"/>
        </w:rPr>
        <w:t>· Xustificante de aluguer de vivenda, de ser o caso.</w:t>
      </w: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rPr>
      </w:pPr>
      <w:r w:rsidRPr="005B0716">
        <w:rPr>
          <w:rFonts w:cstheme="minorHAnsi"/>
        </w:rPr>
        <w:t>· Calquera outra documentación que sexa requirida polo/a traballador/a social para a valoración do seu expediente.</w:t>
      </w: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rPr>
      </w:pPr>
      <w:r w:rsidRPr="005B0716">
        <w:rPr>
          <w:rFonts w:cstheme="minorHAnsi"/>
        </w:rPr>
        <w:t>En todo caso, o tratamento da información contida nos expedientes individuais realizarase de acordo coa normativa vixente en materia de protección de datos de carácter persoal.</w:t>
      </w: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rPr>
      </w:pPr>
      <w:r w:rsidRPr="005B0716">
        <w:rPr>
          <w:rFonts w:cstheme="minorHAnsi"/>
        </w:rPr>
        <w:t>As solicitudes incompletas contarán cun prazo de 10 días para emendar deficiencias. En caso de non facelo, serán arquivadas sen máis trámite tal como se establece na lexislación que regula o procedemento administrativo.</w:t>
      </w: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rPr>
      </w:pPr>
      <w:r w:rsidRPr="005B0716">
        <w:rPr>
          <w:rFonts w:cstheme="minorHAnsi"/>
        </w:rPr>
        <w:t xml:space="preserve">b. As solicitudes presentadas serán valoradas polo/a traballador/a social dos servizos sociais comunitarios do concello, que, unha vez realizada a correspondente visita domiciliaria, determinará, mediante o informe técnico, a idoneidade do servizo, así como a intensidade recomendable para cada caso concreto, tendo en conta </w:t>
      </w:r>
      <w:proofErr w:type="gramStart"/>
      <w:r w:rsidRPr="005B0716">
        <w:rPr>
          <w:rFonts w:cstheme="minorHAnsi"/>
        </w:rPr>
        <w:t>todas as</w:t>
      </w:r>
      <w:proofErr w:type="gramEnd"/>
      <w:r w:rsidRPr="005B0716">
        <w:rPr>
          <w:rFonts w:cstheme="minorHAnsi"/>
        </w:rPr>
        <w:t xml:space="preserve"> circunstancias de necesidade e a aplicación do baremo establecido a tal fin, segundo Anexo 1</w:t>
      </w: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rPr>
      </w:pPr>
      <w:r w:rsidRPr="005B0716">
        <w:rPr>
          <w:rFonts w:cstheme="minorHAnsi"/>
        </w:rPr>
        <w:t>c. O departamento de Servizos Sociais elaborará un informe – proposta que será elevado ao órgano competente, que no prazo máximo de tres meses, resolverá as solicitudes presentadas no Rexistro Xeral do concello. En caso favorable, a mesma terá a consideración de alta no servizo. En caso de non existir dispoñibilidade, a solicitude pasará a integrarse na lista de agarda, nunha orde de prioridade determinada pola puntuación que obtivese na aplicación do baremo. En caso de empate de puntuación, atenderase por orde temporal da demanda.</w:t>
      </w: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rPr>
      </w:pPr>
      <w:r w:rsidRPr="005B0716">
        <w:rPr>
          <w:rFonts w:cstheme="minorHAnsi"/>
        </w:rPr>
        <w:t>d. Cando concorran circunstancias que aconsellen a intervención inmediata do servizo, a Alcaldía resolverá o expediente, á vista do informe-proposta do/a traballador/a social. Este informe conterá as causas que motiven a tramitación pola vía de urxencia. O procedemento de urxencia terá validez mentres se manteña a situación desencadeante. A desaparición desta levará consigo a extinción do servizo e a tramitación pola vía ordinaria.</w:t>
      </w: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rPr>
      </w:pPr>
      <w:r w:rsidRPr="005B0716">
        <w:rPr>
          <w:rFonts w:cstheme="minorHAnsi"/>
        </w:rPr>
        <w:t>e. Para o inicio da prestación do servizo será requisito previo asinar o acordo de servizo, segundo o modelo establecido no Anexo 3 deste regulamento (anexo III da Orde de 22 de xaneiro de 2009).</w:t>
      </w: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rPr>
      </w:pPr>
      <w:r w:rsidRPr="005B0716">
        <w:rPr>
          <w:rFonts w:cstheme="minorHAnsi"/>
        </w:rPr>
        <w:lastRenderedPageBreak/>
        <w:t xml:space="preserve">f. Anualmente, farase unha revisión de </w:t>
      </w:r>
      <w:proofErr w:type="gramStart"/>
      <w:r w:rsidRPr="005B0716">
        <w:rPr>
          <w:rFonts w:cstheme="minorHAnsi"/>
        </w:rPr>
        <w:t>todas as</w:t>
      </w:r>
      <w:proofErr w:type="gramEnd"/>
      <w:r w:rsidRPr="005B0716">
        <w:rPr>
          <w:rFonts w:cstheme="minorHAnsi"/>
        </w:rPr>
        <w:t xml:space="preserve"> persoas beneficiarias do servizo, co fin de comprobar que cumpre as condicións para a continuidade do mesmo. Para a renovación anual do servizo, as persoas beneficiarias deberán presentar a documentación establecida no apartado a) deste artigo, agás aquela que xa conste no seu expediente individual.</w:t>
      </w:r>
    </w:p>
    <w:p w:rsid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color w:val="1F4E79" w:themeColor="accent5" w:themeShade="80"/>
        </w:rPr>
      </w:pPr>
      <w:r w:rsidRPr="005B0716">
        <w:rPr>
          <w:rFonts w:cstheme="minorHAnsi"/>
          <w:color w:val="1F4E79" w:themeColor="accent5" w:themeShade="80"/>
        </w:rPr>
        <w:t>Artigo 14º.- Desenvolvemento da prestación do servizo.</w:t>
      </w: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rPr>
      </w:pPr>
      <w:r w:rsidRPr="005B0716">
        <w:rPr>
          <w:rFonts w:cstheme="minorHAnsi"/>
        </w:rPr>
        <w:t>1. O prazo de alta no servizo, será como máximo dunha semana, dende que a persoa usuaria se lle asigna o recurso dende o Programa de Asignación de Recursos para as persoas que acceden ao servizo na modalidade de dependencia, ou dende que se aproba a súa solicitude no órgano competente, para as persoas que acceden ao servizo na modalidade de libre concorrencia. Para as persoas usuarias ás que se lles concede o servizo, pola vía de urxencia, o prazo de alta será como máximo de dous días.</w:t>
      </w: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rPr>
      </w:pPr>
      <w:r w:rsidRPr="005B0716">
        <w:rPr>
          <w:rFonts w:cstheme="minorHAnsi"/>
        </w:rPr>
        <w:t>2. Previo ao inicio do servizo, o persoal técnico realizará unha avaliación da situación e establecerá un consenso coa persoa usuaria, sobre as actuacións e tarefas a desenvolver no domicilio. Designarase tamén a persoa profesional de referencia.</w:t>
      </w: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rPr>
      </w:pPr>
      <w:r w:rsidRPr="005B0716">
        <w:rPr>
          <w:rFonts w:cstheme="minorHAnsi"/>
        </w:rPr>
        <w:t>3. A asignación do persoal de atención directa farase en base ó perfil requirido para cada caso concreto e realizarase unha visita domiciliaria para a presentación do persoal de atención directa á persoa usuaria.</w:t>
      </w: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rPr>
      </w:pPr>
      <w:r w:rsidRPr="005B0716">
        <w:rPr>
          <w:rFonts w:cstheme="minorHAnsi"/>
        </w:rPr>
        <w:t>Se a persoa beneficiaria rexeita ao/á auxiliar de axuda no fogar que se lle asigna, sen razón suficientemente xustificada, pasará á lista de espera ata que se lle asigne outro/a auxiliar, sempre que sexa tecnicamente posible.</w:t>
      </w: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rPr>
      </w:pPr>
      <w:r w:rsidRPr="005B0716">
        <w:rPr>
          <w:rFonts w:cstheme="minorHAnsi"/>
        </w:rPr>
        <w:t>Os cambios no persoal técnico asignado, así como nos horarios de prestación do servizo, que deban efectuarse, por circunstancias de necesidades de organización do servizo, comunicaranse á persoa beneficiaria, seguindo en vigor o acordo asinado.</w:t>
      </w: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rPr>
      </w:pPr>
      <w:r w:rsidRPr="005B0716">
        <w:rPr>
          <w:rFonts w:cstheme="minorHAnsi"/>
        </w:rPr>
        <w:t>4. Para o inicio da prestación do servizo, será requisito previo, asinar o acordo de servizo, segundo o modelo establecido no Anexo 3 deste regulamento.</w:t>
      </w: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rPr>
      </w:pPr>
      <w:r w:rsidRPr="005B0716">
        <w:rPr>
          <w:rFonts w:cstheme="minorHAnsi"/>
        </w:rPr>
        <w:t>5. O persoal técnico elaborará un proxecto de intervención, segundo o anexo II desta ordenanza, de regulamento (anexo II da Orde do 22 de xaneiro de 2009), que deberá conter: días da semana de atención, horario concreto no que se desenvolverá a prestación, identidade do persoal de atención directa responsable da execución do proxecto, obxectivos e tarefas a desempeñar no domicilio, seguimento efectivo da prestación no domicilio do usuario, con carácter mínimo bimensual.</w:t>
      </w: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rPr>
      </w:pPr>
      <w:r w:rsidRPr="005B0716">
        <w:rPr>
          <w:rFonts w:cstheme="minorHAnsi"/>
        </w:rPr>
        <w:t>6. Farase entrega á persoa usuaria, dunha copia da ordenanza municipal de axuda no fogar, debidamente visada polo órgano competente.</w:t>
      </w: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rPr>
      </w:pPr>
      <w:r w:rsidRPr="005B0716">
        <w:rPr>
          <w:rFonts w:cstheme="minorHAnsi"/>
        </w:rPr>
        <w:t>7. Así mesmo, entregarase á persoa usuaria e ao persoal de atención directa, do documento que conteña as tarefas a desenvolver no domicilio.</w:t>
      </w: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rPr>
      </w:pPr>
      <w:r w:rsidRPr="005B0716">
        <w:rPr>
          <w:rFonts w:cstheme="minorHAnsi"/>
        </w:rPr>
        <w:t xml:space="preserve">8. Informarase ás persoas usuarias da existencia dun libro de reclamacións, que estará á súa disposición para calquera queixa ou reclamación. No caso de queixa ou reclamación, facilitarase unha copia da queixa á persoa usuaria e remitirase o orixinal ao servizo de inspección no prazo de tres días, xunto cun informe do caso, segundo establece o artigo 6 i) do Decreto 254/2011, </w:t>
      </w:r>
      <w:r w:rsidRPr="005B0716">
        <w:rPr>
          <w:rFonts w:cstheme="minorHAnsi"/>
        </w:rPr>
        <w:lastRenderedPageBreak/>
        <w:t>do 23 de decembro, polo que se regula o réxime de rexistro, autorización, acreditación e a inspección de servizos sociais en Galicia.</w:t>
      </w: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rPr>
      </w:pPr>
      <w:r w:rsidRPr="005B0716">
        <w:rPr>
          <w:rFonts w:cstheme="minorHAnsi"/>
        </w:rPr>
        <w:t>9. O departamento de servizos sociais do Concello abrirá un expediente por cada persoa usuaria ou por cada unidade de convivencia á que presta o servizo, no cal constará, cando menos:</w:t>
      </w: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rPr>
      </w:pPr>
      <w:r w:rsidRPr="005B0716">
        <w:rPr>
          <w:rFonts w:cstheme="minorHAnsi"/>
        </w:rPr>
        <w:t>· Un informe de avaliación inicial, asinado polo técnico competente, responsable da coordinación do servizo de axuda no fogar.</w:t>
      </w: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rPr>
      </w:pPr>
      <w:r w:rsidRPr="005B0716">
        <w:rPr>
          <w:rFonts w:cstheme="minorHAnsi"/>
        </w:rPr>
        <w:t>· Un proxecto de intervención, asinado polo técnico responsable, segundo o anexo desta ordenanza (anexo II da Orde do 22 de xaneiro de 2009).</w:t>
      </w: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rPr>
      </w:pPr>
      <w:r w:rsidRPr="005B0716">
        <w:rPr>
          <w:rFonts w:cstheme="minorHAnsi"/>
        </w:rPr>
        <w:t>· Un acordo de servizo asinado entre o Concello de Ortigueira e a persoa usuaria, segundo o anexo III desta ordenanza.</w:t>
      </w: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rPr>
      </w:pPr>
      <w:r w:rsidRPr="005B0716">
        <w:rPr>
          <w:rFonts w:cstheme="minorHAnsi"/>
        </w:rPr>
        <w:t>· Informes de seguimento da prestación nos domicilios das persoas usuarias, que terán, como mínimo, un carácter bimensual, ou extraordinarios, cando as circunstancias así o aconsellen.</w:t>
      </w:r>
    </w:p>
    <w:p w:rsid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color w:val="1F4E79" w:themeColor="accent5" w:themeShade="80"/>
        </w:rPr>
      </w:pPr>
      <w:r w:rsidRPr="005B0716">
        <w:rPr>
          <w:rFonts w:cstheme="minorHAnsi"/>
          <w:color w:val="1F4E79" w:themeColor="accent5" w:themeShade="80"/>
        </w:rPr>
        <w:t>Artigo 15º.- Intensidade na prestación do servizo.</w:t>
      </w: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rPr>
      </w:pPr>
      <w:r w:rsidRPr="005B0716">
        <w:rPr>
          <w:rFonts w:cstheme="minorHAnsi"/>
        </w:rPr>
        <w:t>1. A intensidade do servizo determinarase, con carácter xeral, en horas mensuais de atención, distribuídas en función das necesidades da persoa usuaria e do informe técnico.</w:t>
      </w: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rPr>
      </w:pPr>
      <w:r w:rsidRPr="005B0716">
        <w:rPr>
          <w:rFonts w:cstheme="minorHAnsi"/>
        </w:rPr>
        <w:t xml:space="preserve">2. A intensidade do servizo de axuda no fogar, para as persoas atendidas no marco do sistema de autonomía persoal e atención á dependencia, estará predeterminada no seu programa individualizado de atención. A súa aplicación horaria será flexible e conforme co proxecto de intervención, de xeito que, cando menos, se garanta a cobertura das necesidades de atención de carácter persoal na realización das actividades básicas da vida diaria, relacionadas no artigo </w:t>
      </w:r>
      <w:proofErr w:type="gramStart"/>
      <w:r w:rsidRPr="005B0716">
        <w:rPr>
          <w:rFonts w:cstheme="minorHAnsi"/>
        </w:rPr>
        <w:t>4.1º</w:t>
      </w:r>
      <w:proofErr w:type="gramEnd"/>
      <w:r w:rsidRPr="005B0716">
        <w:rPr>
          <w:rFonts w:cstheme="minorHAnsi"/>
        </w:rPr>
        <w:t xml:space="preserve"> a) da Orde de 22 de xaneiro de 2009, pola que se regula o servizo de axuda no fogar, todos os días da semana.</w:t>
      </w: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rPr>
      </w:pPr>
      <w:r w:rsidRPr="005B0716">
        <w:rPr>
          <w:rFonts w:cstheme="minorHAnsi"/>
        </w:rPr>
        <w:t>3. Nos restantes casos, a intensidade do servizo, virá determinada na prescrición efectuada polo departamento de servizos sociais do concello.</w:t>
      </w:r>
    </w:p>
    <w:p w:rsid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color w:val="1F4E79" w:themeColor="accent5" w:themeShade="80"/>
        </w:rPr>
      </w:pPr>
      <w:r w:rsidRPr="005B0716">
        <w:rPr>
          <w:rFonts w:cstheme="minorHAnsi"/>
          <w:color w:val="1F4E79" w:themeColor="accent5" w:themeShade="80"/>
        </w:rPr>
        <w:t>Artigo 16º.- Determinación da capacidade económica do sistema de atención a persoas usuarias da dependencia:</w:t>
      </w: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rPr>
      </w:pPr>
      <w:r w:rsidRPr="005B0716">
        <w:rPr>
          <w:rFonts w:cstheme="minorHAnsi"/>
        </w:rPr>
        <w:t>1. A capacidade económica das persoas dependentes, valoradas con dereito recoñecido de atención, mediante o servizo de axuda no fogar, calcularase de acordo coas normas de valoración contidas no capítulo II do título III do Decreto 149/2013, do 5 de setembro, polo que se define a carteira de servizos sociais para a promoción da autonomía persoal e a atención ás persoas en situación de dependencia e se determina o sistema de participación das persoas usuarias no financiamento do seu custo, observándose as normas de aplicación á materia, vixentes en cada momento, polo órgano competente en materia de servizos sociais da Xunta de Galicia.</w:t>
      </w: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rPr>
      </w:pPr>
      <w:r w:rsidRPr="005B0716">
        <w:rPr>
          <w:rFonts w:cstheme="minorHAnsi"/>
        </w:rPr>
        <w:t xml:space="preserve">2. O resultado do cálculo da capacidade económica, correspondente ás persoas dependentes valoradas con dereito de atención recoñecido no servizo de axuda no fogar, constará na resolución do plan individualizado de atención que se desenvolva en cada caso, de conformidade co que establece o artigo 38 do Decreto 15/2010, do 4 de febreiro, polo que se </w:t>
      </w:r>
      <w:r w:rsidRPr="005B0716">
        <w:rPr>
          <w:rFonts w:cstheme="minorHAnsi"/>
        </w:rPr>
        <w:lastRenderedPageBreak/>
        <w:t>regula o procedemento para o recoñecemento da situación de dependencia e do dereito ás prestacións do sistema para a autonomía e atención á dependencia, o procedemento para a elaboración do programa individual de atención e a organización e funcionamento dos órganos técnicos competentes.</w:t>
      </w:r>
    </w:p>
    <w:p w:rsid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color w:val="1F4E79" w:themeColor="accent5" w:themeShade="80"/>
        </w:rPr>
      </w:pPr>
      <w:r w:rsidRPr="005B0716">
        <w:rPr>
          <w:rFonts w:cstheme="minorHAnsi"/>
          <w:color w:val="1F4E79" w:themeColor="accent5" w:themeShade="80"/>
        </w:rPr>
        <w:t>Artigo 17º.- Determinación da capacidade económica das persoas usuarias doutros servizos que</w:t>
      </w:r>
      <w:r w:rsidRPr="005B0716">
        <w:rPr>
          <w:rFonts w:cstheme="minorHAnsi"/>
        </w:rPr>
        <w:t xml:space="preserve"> </w:t>
      </w:r>
      <w:r w:rsidRPr="005B0716">
        <w:rPr>
          <w:rFonts w:cstheme="minorHAnsi"/>
          <w:color w:val="1F4E79" w:themeColor="accent5" w:themeShade="80"/>
        </w:rPr>
        <w:t>impliquen copagamento.</w:t>
      </w: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rPr>
      </w:pPr>
      <w:r w:rsidRPr="005B0716">
        <w:rPr>
          <w:rFonts w:cstheme="minorHAnsi"/>
        </w:rPr>
        <w:t>No servizo de axuda no fogar prestado a persoas ou unidades de convivencia distintas ás referidas no artigo anterior, o cómputo da capacidade económica farase de acordo cos seguintes criterios:</w:t>
      </w: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rPr>
      </w:pPr>
      <w:r w:rsidRPr="005B0716">
        <w:rPr>
          <w:rFonts w:cstheme="minorHAnsi"/>
        </w:rPr>
        <w:t xml:space="preserve">1. Computarase a renda de </w:t>
      </w:r>
      <w:proofErr w:type="gramStart"/>
      <w:r w:rsidRPr="005B0716">
        <w:rPr>
          <w:rFonts w:cstheme="minorHAnsi"/>
        </w:rPr>
        <w:t>todas as</w:t>
      </w:r>
      <w:proofErr w:type="gramEnd"/>
      <w:r w:rsidRPr="005B0716">
        <w:rPr>
          <w:rFonts w:cstheme="minorHAnsi"/>
        </w:rPr>
        <w:t xml:space="preserve"> persoas residentes na mesma unidade de convivencia. Para estes efectos considérase renda a suma de calquera das modalidades de ingreso a que se refire o artigo 6.2 da Lei 35/2006, do 28 de novembro, do imposto sobre a renda das persoas físicas.</w:t>
      </w: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rPr>
      </w:pPr>
      <w:r w:rsidRPr="005B0716">
        <w:rPr>
          <w:rFonts w:cstheme="minorHAnsi"/>
        </w:rPr>
        <w:t xml:space="preserve">2. Computarase, así mesmo, o patrimonio neto de </w:t>
      </w:r>
      <w:proofErr w:type="gramStart"/>
      <w:r w:rsidRPr="005B0716">
        <w:rPr>
          <w:rFonts w:cstheme="minorHAnsi"/>
        </w:rPr>
        <w:t>todas as</w:t>
      </w:r>
      <w:proofErr w:type="gramEnd"/>
      <w:r w:rsidRPr="005B0716">
        <w:rPr>
          <w:rFonts w:cstheme="minorHAnsi"/>
        </w:rPr>
        <w:t xml:space="preserve"> persoas residentes na unidade de convivencia. Para estes efectos, enténdese por patrimonio neto o conxunto de bens e dereitos de contido económico de que sexan titulares, determinados consonte as regras de valoración recollidas na Lei 19/1991, do 6 de xuño, do imposto sobre o patrimonio, con dedución das cargas e gravames de natureza real que diminúan o seu valor, así como das débedas e obrigas persoais das cales deba responder. Igualmente, para o cómputo do patrimonio neto deberán terse en conta as exencións que prevé a Lei 19/1991, do 6 de xuño, do imposto sobre o patrimonio, ao respecto da vivenda habitual e doutros bens e dereitos.</w:t>
      </w: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rPr>
      </w:pPr>
      <w:r w:rsidRPr="005B0716">
        <w:rPr>
          <w:rFonts w:cstheme="minorHAnsi"/>
        </w:rPr>
        <w:t>3. A capacidade económica calcularase sumando todas as rendas computables, modificadas á alza pola suma dun 5% do patrimonio neto en cómputo anual, e dividindo o resultado da dita suma entre o total de persoas que convivan no fogar.</w:t>
      </w:r>
    </w:p>
    <w:p w:rsid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color w:val="1F4E79" w:themeColor="accent5" w:themeShade="80"/>
        </w:rPr>
      </w:pPr>
      <w:r w:rsidRPr="005B0716">
        <w:rPr>
          <w:rFonts w:cstheme="minorHAnsi"/>
          <w:color w:val="1F4E79" w:themeColor="accent5" w:themeShade="80"/>
        </w:rPr>
        <w:t>Artigo 18º.- Participación no financiamento do servizo das persoas dependentes con dereito de</w:t>
      </w:r>
      <w:r w:rsidRPr="005B0716">
        <w:rPr>
          <w:rFonts w:cstheme="minorHAnsi"/>
        </w:rPr>
        <w:t xml:space="preserve"> </w:t>
      </w:r>
      <w:r w:rsidRPr="005B0716">
        <w:rPr>
          <w:rFonts w:cstheme="minorHAnsi"/>
          <w:color w:val="1F4E79" w:themeColor="accent5" w:themeShade="80"/>
        </w:rPr>
        <w:t>atención recoñecido como usuarias do servizo de axuda no fogar.</w:t>
      </w: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rPr>
      </w:pPr>
      <w:r w:rsidRPr="005B0716">
        <w:rPr>
          <w:rFonts w:cstheme="minorHAnsi"/>
        </w:rPr>
        <w:t>1.- No caso de que a capacidade económica da persoa usuaria do servizo de axuda no fogar para persoas dependentes valoradas con dereito de atención recoñecido sexa igual ou inferior ao indicador público de rendas a efectos múltiples (IPREM), quedará exenta da obriga de participar no custo do servizo.</w:t>
      </w: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rPr>
      </w:pPr>
      <w:r w:rsidRPr="005B0716">
        <w:rPr>
          <w:rFonts w:cstheme="minorHAnsi"/>
        </w:rPr>
        <w:t>2.- Nos demáis supostos, aplicarase a seguinte táboa, na cal se expresa o copagamento en termos de porcentaxe sobre a capacidade económica da persoa usuaria e en función da intensidade do servizo asignado:</w:t>
      </w: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rPr>
          <w:rFonts w:cstheme="minorHAnsi"/>
        </w:rPr>
      </w:pPr>
      <w:r w:rsidRPr="005B0716">
        <w:rPr>
          <w:rFonts w:cstheme="minorHAnsi"/>
        </w:rPr>
        <w:t>Capacidade económica</w:t>
      </w:r>
    </w:p>
    <w:p w:rsidR="005B0716" w:rsidRPr="005B0716" w:rsidRDefault="005B0716" w:rsidP="005B0716">
      <w:pPr>
        <w:spacing w:after="0" w:line="240" w:lineRule="auto"/>
        <w:jc w:val="both"/>
        <w:rPr>
          <w:rFonts w:cstheme="minorHAnsi"/>
        </w:rPr>
      </w:pPr>
    </w:p>
    <w:tbl>
      <w:tblPr>
        <w:tblW w:w="0" w:type="auto"/>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051"/>
        <w:gridCol w:w="613"/>
        <w:gridCol w:w="704"/>
        <w:gridCol w:w="719"/>
      </w:tblGrid>
      <w:tr w:rsidR="005B0716" w:rsidRPr="005B0716" w:rsidTr="005B0716">
        <w:trPr>
          <w:tblHeader/>
          <w:tblCellSpacing w:w="15" w:type="dxa"/>
          <w:jc w:val="center"/>
        </w:trPr>
        <w:tc>
          <w:tcPr>
            <w:tcW w:w="0" w:type="auto"/>
            <w:shd w:val="clear" w:color="auto" w:fill="FFFFFF"/>
            <w:vAlign w:val="center"/>
            <w:hideMark/>
          </w:tcPr>
          <w:p w:rsidR="005B0716" w:rsidRPr="005B0716" w:rsidRDefault="005B0716" w:rsidP="005B0716">
            <w:pPr>
              <w:spacing w:before="100" w:beforeAutospacing="1" w:after="100" w:afterAutospacing="1" w:line="240" w:lineRule="auto"/>
              <w:jc w:val="both"/>
              <w:rPr>
                <w:rFonts w:eastAsia="Times New Roman" w:cstheme="minorHAnsi"/>
                <w:sz w:val="20"/>
                <w:szCs w:val="20"/>
                <w:lang w:eastAsia="es-ES"/>
              </w:rPr>
            </w:pPr>
            <w:r w:rsidRPr="005B0716">
              <w:rPr>
                <w:rFonts w:eastAsia="Times New Roman" w:cstheme="minorHAnsi"/>
                <w:sz w:val="20"/>
                <w:szCs w:val="20"/>
                <w:lang w:eastAsia="es-ES"/>
              </w:rPr>
              <w:t>(referenciada ao IPREM)</w:t>
            </w:r>
          </w:p>
          <w:p w:rsidR="005B0716" w:rsidRPr="005B0716" w:rsidRDefault="005B0716" w:rsidP="005B0716">
            <w:pPr>
              <w:spacing w:before="100" w:beforeAutospacing="1" w:after="100" w:afterAutospacing="1" w:line="240" w:lineRule="auto"/>
              <w:jc w:val="both"/>
              <w:rPr>
                <w:rFonts w:eastAsia="Times New Roman" w:cstheme="minorHAnsi"/>
                <w:sz w:val="20"/>
                <w:szCs w:val="20"/>
                <w:lang w:eastAsia="es-ES"/>
              </w:rPr>
            </w:pPr>
            <w:r w:rsidRPr="005B0716">
              <w:rPr>
                <w:rFonts w:eastAsia="Times New Roman" w:cstheme="minorHAnsi"/>
                <w:sz w:val="20"/>
                <w:szCs w:val="20"/>
                <w:lang w:eastAsia="es-ES"/>
              </w:rPr>
              <w:t>Ata</w:t>
            </w:r>
          </w:p>
        </w:tc>
        <w:tc>
          <w:tcPr>
            <w:tcW w:w="0" w:type="auto"/>
            <w:shd w:val="clear" w:color="auto" w:fill="FFFFFF"/>
            <w:vAlign w:val="center"/>
            <w:hideMark/>
          </w:tcPr>
          <w:p w:rsidR="005B0716" w:rsidRPr="005B0716" w:rsidRDefault="005B0716" w:rsidP="005B0716">
            <w:pPr>
              <w:spacing w:before="100" w:beforeAutospacing="1" w:after="100" w:afterAutospacing="1" w:line="240" w:lineRule="auto"/>
              <w:jc w:val="both"/>
              <w:rPr>
                <w:rFonts w:eastAsia="Times New Roman" w:cstheme="minorHAnsi"/>
                <w:sz w:val="20"/>
                <w:szCs w:val="20"/>
                <w:lang w:eastAsia="es-ES"/>
              </w:rPr>
            </w:pPr>
            <w:r w:rsidRPr="005B0716">
              <w:rPr>
                <w:rFonts w:eastAsia="Times New Roman" w:cstheme="minorHAnsi"/>
                <w:sz w:val="20"/>
                <w:szCs w:val="20"/>
                <w:lang w:eastAsia="es-ES"/>
              </w:rPr>
              <w:t>Grao I</w:t>
            </w:r>
          </w:p>
        </w:tc>
        <w:tc>
          <w:tcPr>
            <w:tcW w:w="0" w:type="auto"/>
            <w:shd w:val="clear" w:color="auto" w:fill="FFFFFF"/>
            <w:vAlign w:val="center"/>
            <w:hideMark/>
          </w:tcPr>
          <w:p w:rsidR="005B0716" w:rsidRPr="005B0716" w:rsidRDefault="005B0716" w:rsidP="005B0716">
            <w:pPr>
              <w:spacing w:before="100" w:beforeAutospacing="1" w:after="100" w:afterAutospacing="1" w:line="240" w:lineRule="auto"/>
              <w:jc w:val="both"/>
              <w:rPr>
                <w:rFonts w:eastAsia="Times New Roman" w:cstheme="minorHAnsi"/>
                <w:sz w:val="20"/>
                <w:szCs w:val="20"/>
                <w:lang w:eastAsia="es-ES"/>
              </w:rPr>
            </w:pPr>
            <w:r w:rsidRPr="005B0716">
              <w:rPr>
                <w:rFonts w:eastAsia="Times New Roman" w:cstheme="minorHAnsi"/>
                <w:sz w:val="20"/>
                <w:szCs w:val="20"/>
                <w:lang w:eastAsia="es-ES"/>
              </w:rPr>
              <w:t>Grao II</w:t>
            </w:r>
          </w:p>
        </w:tc>
        <w:tc>
          <w:tcPr>
            <w:tcW w:w="0" w:type="auto"/>
            <w:shd w:val="clear" w:color="auto" w:fill="FFFFFF"/>
            <w:vAlign w:val="center"/>
            <w:hideMark/>
          </w:tcPr>
          <w:p w:rsidR="005B0716" w:rsidRPr="005B0716" w:rsidRDefault="005B0716" w:rsidP="005B0716">
            <w:pPr>
              <w:spacing w:before="100" w:beforeAutospacing="1" w:after="100" w:afterAutospacing="1" w:line="240" w:lineRule="auto"/>
              <w:jc w:val="both"/>
              <w:rPr>
                <w:rFonts w:eastAsia="Times New Roman" w:cstheme="minorHAnsi"/>
                <w:sz w:val="20"/>
                <w:szCs w:val="20"/>
                <w:lang w:eastAsia="es-ES"/>
              </w:rPr>
            </w:pPr>
            <w:r w:rsidRPr="005B0716">
              <w:rPr>
                <w:rFonts w:eastAsia="Times New Roman" w:cstheme="minorHAnsi"/>
                <w:sz w:val="20"/>
                <w:szCs w:val="20"/>
                <w:lang w:eastAsia="es-ES"/>
              </w:rPr>
              <w:t>Grao III</w:t>
            </w:r>
          </w:p>
        </w:tc>
      </w:tr>
      <w:tr w:rsidR="005B0716" w:rsidRPr="005B0716" w:rsidTr="005B0716">
        <w:trPr>
          <w:tblHeader/>
          <w:tblCellSpacing w:w="15" w:type="dxa"/>
          <w:jc w:val="center"/>
        </w:trPr>
        <w:tc>
          <w:tcPr>
            <w:tcW w:w="0" w:type="auto"/>
            <w:shd w:val="clear" w:color="auto" w:fill="FFFFFF"/>
            <w:vAlign w:val="center"/>
            <w:hideMark/>
          </w:tcPr>
          <w:p w:rsidR="005B0716" w:rsidRPr="005B0716" w:rsidRDefault="005B0716" w:rsidP="005B0716">
            <w:pPr>
              <w:spacing w:after="0" w:line="240" w:lineRule="auto"/>
              <w:rPr>
                <w:rFonts w:eastAsia="Times New Roman" w:cstheme="minorHAnsi"/>
                <w:sz w:val="20"/>
                <w:szCs w:val="20"/>
                <w:lang w:eastAsia="es-ES"/>
              </w:rPr>
            </w:pPr>
          </w:p>
        </w:tc>
        <w:tc>
          <w:tcPr>
            <w:tcW w:w="0" w:type="auto"/>
            <w:shd w:val="clear" w:color="auto" w:fill="FFFFFF"/>
            <w:vAlign w:val="center"/>
            <w:hideMark/>
          </w:tcPr>
          <w:p w:rsidR="005B0716" w:rsidRPr="005B0716" w:rsidRDefault="005B0716" w:rsidP="005B0716">
            <w:pPr>
              <w:spacing w:before="100" w:beforeAutospacing="1" w:after="100" w:afterAutospacing="1" w:line="240" w:lineRule="auto"/>
              <w:jc w:val="both"/>
              <w:rPr>
                <w:rFonts w:eastAsia="Times New Roman" w:cstheme="minorHAnsi"/>
                <w:sz w:val="20"/>
                <w:szCs w:val="20"/>
                <w:lang w:eastAsia="es-ES"/>
              </w:rPr>
            </w:pPr>
            <w:r w:rsidRPr="005B0716">
              <w:rPr>
                <w:rFonts w:eastAsia="Times New Roman" w:cstheme="minorHAnsi"/>
                <w:sz w:val="20"/>
                <w:szCs w:val="20"/>
                <w:lang w:eastAsia="es-ES"/>
              </w:rPr>
              <w:t>&lt;=20 h</w:t>
            </w:r>
          </w:p>
        </w:tc>
        <w:tc>
          <w:tcPr>
            <w:tcW w:w="0" w:type="auto"/>
            <w:shd w:val="clear" w:color="auto" w:fill="FFFFFF"/>
            <w:vAlign w:val="center"/>
            <w:hideMark/>
          </w:tcPr>
          <w:p w:rsidR="005B0716" w:rsidRPr="005B0716" w:rsidRDefault="005B0716" w:rsidP="005B0716">
            <w:pPr>
              <w:spacing w:before="100" w:beforeAutospacing="1" w:after="100" w:afterAutospacing="1" w:line="240" w:lineRule="auto"/>
              <w:jc w:val="both"/>
              <w:rPr>
                <w:rFonts w:eastAsia="Times New Roman" w:cstheme="minorHAnsi"/>
                <w:sz w:val="20"/>
                <w:szCs w:val="20"/>
                <w:lang w:eastAsia="es-ES"/>
              </w:rPr>
            </w:pPr>
            <w:r w:rsidRPr="005B0716">
              <w:rPr>
                <w:rFonts w:eastAsia="Times New Roman" w:cstheme="minorHAnsi"/>
                <w:sz w:val="20"/>
                <w:szCs w:val="20"/>
                <w:lang w:eastAsia="es-ES"/>
              </w:rPr>
              <w:t>&lt;=45 h</w:t>
            </w:r>
          </w:p>
        </w:tc>
        <w:tc>
          <w:tcPr>
            <w:tcW w:w="0" w:type="auto"/>
            <w:shd w:val="clear" w:color="auto" w:fill="FFFFFF"/>
            <w:vAlign w:val="center"/>
            <w:hideMark/>
          </w:tcPr>
          <w:p w:rsidR="005B0716" w:rsidRPr="005B0716" w:rsidRDefault="005B0716" w:rsidP="005B0716">
            <w:pPr>
              <w:spacing w:before="100" w:beforeAutospacing="1" w:after="100" w:afterAutospacing="1" w:line="240" w:lineRule="auto"/>
              <w:jc w:val="both"/>
              <w:rPr>
                <w:rFonts w:eastAsia="Times New Roman" w:cstheme="minorHAnsi"/>
                <w:sz w:val="20"/>
                <w:szCs w:val="20"/>
                <w:lang w:eastAsia="es-ES"/>
              </w:rPr>
            </w:pPr>
            <w:r w:rsidRPr="005B0716">
              <w:rPr>
                <w:rFonts w:eastAsia="Times New Roman" w:cstheme="minorHAnsi"/>
                <w:sz w:val="20"/>
                <w:szCs w:val="20"/>
                <w:lang w:eastAsia="es-ES"/>
              </w:rPr>
              <w:t>&lt;=70 h</w:t>
            </w:r>
          </w:p>
        </w:tc>
      </w:tr>
      <w:tr w:rsidR="005B0716" w:rsidRPr="005B0716" w:rsidTr="005B0716">
        <w:trPr>
          <w:tblHeader/>
          <w:tblCellSpacing w:w="15" w:type="dxa"/>
          <w:jc w:val="center"/>
        </w:trPr>
        <w:tc>
          <w:tcPr>
            <w:tcW w:w="0" w:type="auto"/>
            <w:shd w:val="clear" w:color="auto" w:fill="FFFFFF"/>
            <w:vAlign w:val="center"/>
            <w:hideMark/>
          </w:tcPr>
          <w:p w:rsidR="005B0716" w:rsidRPr="005B0716" w:rsidRDefault="005B0716" w:rsidP="005B0716">
            <w:pPr>
              <w:spacing w:before="100" w:beforeAutospacing="1" w:after="100" w:afterAutospacing="1" w:line="240" w:lineRule="auto"/>
              <w:jc w:val="both"/>
              <w:rPr>
                <w:rFonts w:eastAsia="Times New Roman" w:cstheme="minorHAnsi"/>
                <w:sz w:val="20"/>
                <w:szCs w:val="20"/>
                <w:lang w:eastAsia="es-ES"/>
              </w:rPr>
            </w:pPr>
            <w:r w:rsidRPr="005B0716">
              <w:rPr>
                <w:rFonts w:eastAsia="Times New Roman" w:cstheme="minorHAnsi"/>
                <w:sz w:val="20"/>
                <w:szCs w:val="20"/>
                <w:lang w:eastAsia="es-ES"/>
              </w:rPr>
              <w:t>% 100,00</w:t>
            </w:r>
          </w:p>
        </w:tc>
        <w:tc>
          <w:tcPr>
            <w:tcW w:w="0" w:type="auto"/>
            <w:shd w:val="clear" w:color="auto" w:fill="FFFFFF"/>
            <w:vAlign w:val="center"/>
            <w:hideMark/>
          </w:tcPr>
          <w:p w:rsidR="005B0716" w:rsidRPr="005B0716" w:rsidRDefault="005B0716" w:rsidP="005B0716">
            <w:pPr>
              <w:spacing w:before="100" w:beforeAutospacing="1" w:after="100" w:afterAutospacing="1" w:line="240" w:lineRule="auto"/>
              <w:jc w:val="both"/>
              <w:rPr>
                <w:rFonts w:eastAsia="Times New Roman" w:cstheme="minorHAnsi"/>
                <w:sz w:val="20"/>
                <w:szCs w:val="20"/>
                <w:lang w:eastAsia="es-ES"/>
              </w:rPr>
            </w:pPr>
            <w:r w:rsidRPr="005B0716">
              <w:rPr>
                <w:rFonts w:eastAsia="Times New Roman" w:cstheme="minorHAnsi"/>
                <w:sz w:val="20"/>
                <w:szCs w:val="20"/>
                <w:lang w:eastAsia="es-ES"/>
              </w:rPr>
              <w:t>% 0,00</w:t>
            </w:r>
          </w:p>
        </w:tc>
        <w:tc>
          <w:tcPr>
            <w:tcW w:w="0" w:type="auto"/>
            <w:shd w:val="clear" w:color="auto" w:fill="FFFFFF"/>
            <w:vAlign w:val="center"/>
            <w:hideMark/>
          </w:tcPr>
          <w:p w:rsidR="005B0716" w:rsidRPr="005B0716" w:rsidRDefault="005B0716" w:rsidP="005B0716">
            <w:pPr>
              <w:spacing w:before="100" w:beforeAutospacing="1" w:after="100" w:afterAutospacing="1" w:line="240" w:lineRule="auto"/>
              <w:jc w:val="both"/>
              <w:rPr>
                <w:rFonts w:eastAsia="Times New Roman" w:cstheme="minorHAnsi"/>
                <w:sz w:val="20"/>
                <w:szCs w:val="20"/>
                <w:lang w:eastAsia="es-ES"/>
              </w:rPr>
            </w:pPr>
            <w:r w:rsidRPr="005B0716">
              <w:rPr>
                <w:rFonts w:eastAsia="Times New Roman" w:cstheme="minorHAnsi"/>
                <w:sz w:val="20"/>
                <w:szCs w:val="20"/>
                <w:lang w:eastAsia="es-ES"/>
              </w:rPr>
              <w:t>% 0,00</w:t>
            </w:r>
          </w:p>
        </w:tc>
        <w:tc>
          <w:tcPr>
            <w:tcW w:w="0" w:type="auto"/>
            <w:shd w:val="clear" w:color="auto" w:fill="FFFFFF"/>
            <w:vAlign w:val="center"/>
            <w:hideMark/>
          </w:tcPr>
          <w:p w:rsidR="005B0716" w:rsidRPr="005B0716" w:rsidRDefault="005B0716" w:rsidP="005B0716">
            <w:pPr>
              <w:spacing w:before="100" w:beforeAutospacing="1" w:after="100" w:afterAutospacing="1" w:line="240" w:lineRule="auto"/>
              <w:jc w:val="both"/>
              <w:rPr>
                <w:rFonts w:eastAsia="Times New Roman" w:cstheme="minorHAnsi"/>
                <w:sz w:val="20"/>
                <w:szCs w:val="20"/>
                <w:lang w:eastAsia="es-ES"/>
              </w:rPr>
            </w:pPr>
            <w:r w:rsidRPr="005B0716">
              <w:rPr>
                <w:rFonts w:eastAsia="Times New Roman" w:cstheme="minorHAnsi"/>
                <w:sz w:val="20"/>
                <w:szCs w:val="20"/>
                <w:lang w:eastAsia="es-ES"/>
              </w:rPr>
              <w:t>% 0,00</w:t>
            </w:r>
          </w:p>
        </w:tc>
      </w:tr>
      <w:tr w:rsidR="005B0716" w:rsidRPr="005B0716" w:rsidTr="005B0716">
        <w:trPr>
          <w:tblCellSpacing w:w="15" w:type="dxa"/>
          <w:jc w:val="center"/>
        </w:trPr>
        <w:tc>
          <w:tcPr>
            <w:tcW w:w="0" w:type="auto"/>
            <w:shd w:val="clear" w:color="auto" w:fill="FFFFFF"/>
            <w:vAlign w:val="center"/>
            <w:hideMark/>
          </w:tcPr>
          <w:p w:rsidR="005B0716" w:rsidRPr="005B0716" w:rsidRDefault="005B0716" w:rsidP="005B0716">
            <w:pPr>
              <w:spacing w:before="100" w:beforeAutospacing="1" w:after="100" w:afterAutospacing="1" w:line="240" w:lineRule="auto"/>
              <w:jc w:val="both"/>
              <w:rPr>
                <w:rFonts w:eastAsia="Times New Roman" w:cstheme="minorHAnsi"/>
                <w:sz w:val="20"/>
                <w:szCs w:val="20"/>
                <w:lang w:eastAsia="es-ES"/>
              </w:rPr>
            </w:pPr>
            <w:r w:rsidRPr="005B0716">
              <w:rPr>
                <w:rFonts w:eastAsia="Times New Roman" w:cstheme="minorHAnsi"/>
                <w:sz w:val="20"/>
                <w:szCs w:val="20"/>
                <w:lang w:eastAsia="es-ES"/>
              </w:rPr>
              <w:t>% 115,00</w:t>
            </w:r>
          </w:p>
        </w:tc>
        <w:tc>
          <w:tcPr>
            <w:tcW w:w="0" w:type="auto"/>
            <w:shd w:val="clear" w:color="auto" w:fill="FFFFFF"/>
            <w:vAlign w:val="center"/>
            <w:hideMark/>
          </w:tcPr>
          <w:p w:rsidR="005B0716" w:rsidRPr="005B0716" w:rsidRDefault="005B0716" w:rsidP="005B0716">
            <w:pPr>
              <w:spacing w:before="100" w:beforeAutospacing="1" w:after="100" w:afterAutospacing="1" w:line="240" w:lineRule="auto"/>
              <w:jc w:val="both"/>
              <w:rPr>
                <w:rFonts w:eastAsia="Times New Roman" w:cstheme="minorHAnsi"/>
                <w:sz w:val="20"/>
                <w:szCs w:val="20"/>
                <w:lang w:eastAsia="es-ES"/>
              </w:rPr>
            </w:pPr>
            <w:r w:rsidRPr="005B0716">
              <w:rPr>
                <w:rFonts w:eastAsia="Times New Roman" w:cstheme="minorHAnsi"/>
                <w:sz w:val="20"/>
                <w:szCs w:val="20"/>
                <w:lang w:eastAsia="es-ES"/>
              </w:rPr>
              <w:t>% 4,52</w:t>
            </w:r>
          </w:p>
        </w:tc>
        <w:tc>
          <w:tcPr>
            <w:tcW w:w="0" w:type="auto"/>
            <w:shd w:val="clear" w:color="auto" w:fill="FFFFFF"/>
            <w:vAlign w:val="center"/>
            <w:hideMark/>
          </w:tcPr>
          <w:p w:rsidR="005B0716" w:rsidRPr="005B0716" w:rsidRDefault="005B0716" w:rsidP="005B0716">
            <w:pPr>
              <w:spacing w:before="100" w:beforeAutospacing="1" w:after="100" w:afterAutospacing="1" w:line="240" w:lineRule="auto"/>
              <w:jc w:val="both"/>
              <w:rPr>
                <w:rFonts w:eastAsia="Times New Roman" w:cstheme="minorHAnsi"/>
                <w:sz w:val="20"/>
                <w:szCs w:val="20"/>
                <w:lang w:eastAsia="es-ES"/>
              </w:rPr>
            </w:pPr>
            <w:r w:rsidRPr="005B0716">
              <w:rPr>
                <w:rFonts w:eastAsia="Times New Roman" w:cstheme="minorHAnsi"/>
                <w:sz w:val="20"/>
                <w:szCs w:val="20"/>
                <w:lang w:eastAsia="es-ES"/>
              </w:rPr>
              <w:t>% 9,61</w:t>
            </w:r>
          </w:p>
        </w:tc>
        <w:tc>
          <w:tcPr>
            <w:tcW w:w="0" w:type="auto"/>
            <w:shd w:val="clear" w:color="auto" w:fill="FFFFFF"/>
            <w:vAlign w:val="center"/>
            <w:hideMark/>
          </w:tcPr>
          <w:p w:rsidR="005B0716" w:rsidRPr="005B0716" w:rsidRDefault="005B0716" w:rsidP="005B0716">
            <w:pPr>
              <w:spacing w:before="100" w:beforeAutospacing="1" w:after="100" w:afterAutospacing="1" w:line="240" w:lineRule="auto"/>
              <w:jc w:val="both"/>
              <w:rPr>
                <w:rFonts w:eastAsia="Times New Roman" w:cstheme="minorHAnsi"/>
                <w:sz w:val="20"/>
                <w:szCs w:val="20"/>
                <w:lang w:eastAsia="es-ES"/>
              </w:rPr>
            </w:pPr>
            <w:r w:rsidRPr="005B0716">
              <w:rPr>
                <w:rFonts w:eastAsia="Times New Roman" w:cstheme="minorHAnsi"/>
                <w:sz w:val="20"/>
                <w:szCs w:val="20"/>
                <w:lang w:eastAsia="es-ES"/>
              </w:rPr>
              <w:t>% 14,70</w:t>
            </w:r>
          </w:p>
        </w:tc>
      </w:tr>
      <w:tr w:rsidR="005B0716" w:rsidRPr="005B0716" w:rsidTr="005B0716">
        <w:trPr>
          <w:tblCellSpacing w:w="15" w:type="dxa"/>
          <w:jc w:val="center"/>
        </w:trPr>
        <w:tc>
          <w:tcPr>
            <w:tcW w:w="0" w:type="auto"/>
            <w:shd w:val="clear" w:color="auto" w:fill="FFFFFF"/>
            <w:vAlign w:val="center"/>
            <w:hideMark/>
          </w:tcPr>
          <w:p w:rsidR="005B0716" w:rsidRPr="005B0716" w:rsidRDefault="005B0716" w:rsidP="005B0716">
            <w:pPr>
              <w:spacing w:before="100" w:beforeAutospacing="1" w:after="100" w:afterAutospacing="1" w:line="240" w:lineRule="auto"/>
              <w:jc w:val="both"/>
              <w:rPr>
                <w:rFonts w:eastAsia="Times New Roman" w:cstheme="minorHAnsi"/>
                <w:sz w:val="20"/>
                <w:szCs w:val="20"/>
                <w:lang w:eastAsia="es-ES"/>
              </w:rPr>
            </w:pPr>
            <w:r w:rsidRPr="005B0716">
              <w:rPr>
                <w:rFonts w:eastAsia="Times New Roman" w:cstheme="minorHAnsi"/>
                <w:sz w:val="20"/>
                <w:szCs w:val="20"/>
                <w:lang w:eastAsia="es-ES"/>
              </w:rPr>
              <w:lastRenderedPageBreak/>
              <w:t>% 125,00</w:t>
            </w:r>
          </w:p>
        </w:tc>
        <w:tc>
          <w:tcPr>
            <w:tcW w:w="0" w:type="auto"/>
            <w:shd w:val="clear" w:color="auto" w:fill="FFFFFF"/>
            <w:vAlign w:val="center"/>
            <w:hideMark/>
          </w:tcPr>
          <w:p w:rsidR="005B0716" w:rsidRPr="005B0716" w:rsidRDefault="005B0716" w:rsidP="005B0716">
            <w:pPr>
              <w:spacing w:before="100" w:beforeAutospacing="1" w:after="100" w:afterAutospacing="1" w:line="240" w:lineRule="auto"/>
              <w:jc w:val="both"/>
              <w:rPr>
                <w:rFonts w:eastAsia="Times New Roman" w:cstheme="minorHAnsi"/>
                <w:sz w:val="20"/>
                <w:szCs w:val="20"/>
                <w:lang w:eastAsia="es-ES"/>
              </w:rPr>
            </w:pPr>
            <w:r w:rsidRPr="005B0716">
              <w:rPr>
                <w:rFonts w:eastAsia="Times New Roman" w:cstheme="minorHAnsi"/>
                <w:sz w:val="20"/>
                <w:szCs w:val="20"/>
                <w:lang w:eastAsia="es-ES"/>
              </w:rPr>
              <w:t>% 5,41</w:t>
            </w:r>
          </w:p>
        </w:tc>
        <w:tc>
          <w:tcPr>
            <w:tcW w:w="0" w:type="auto"/>
            <w:shd w:val="clear" w:color="auto" w:fill="FFFFFF"/>
            <w:vAlign w:val="center"/>
            <w:hideMark/>
          </w:tcPr>
          <w:p w:rsidR="005B0716" w:rsidRPr="005B0716" w:rsidRDefault="005B0716" w:rsidP="005B0716">
            <w:pPr>
              <w:spacing w:before="100" w:beforeAutospacing="1" w:after="100" w:afterAutospacing="1" w:line="240" w:lineRule="auto"/>
              <w:jc w:val="both"/>
              <w:rPr>
                <w:rFonts w:eastAsia="Times New Roman" w:cstheme="minorHAnsi"/>
                <w:sz w:val="20"/>
                <w:szCs w:val="20"/>
                <w:lang w:eastAsia="es-ES"/>
              </w:rPr>
            </w:pPr>
            <w:r w:rsidRPr="005B0716">
              <w:rPr>
                <w:rFonts w:eastAsia="Times New Roman" w:cstheme="minorHAnsi"/>
                <w:sz w:val="20"/>
                <w:szCs w:val="20"/>
                <w:lang w:eastAsia="es-ES"/>
              </w:rPr>
              <w:t>% 11,50</w:t>
            </w:r>
          </w:p>
        </w:tc>
        <w:tc>
          <w:tcPr>
            <w:tcW w:w="0" w:type="auto"/>
            <w:shd w:val="clear" w:color="auto" w:fill="FFFFFF"/>
            <w:vAlign w:val="center"/>
            <w:hideMark/>
          </w:tcPr>
          <w:p w:rsidR="005B0716" w:rsidRPr="005B0716" w:rsidRDefault="005B0716" w:rsidP="005B0716">
            <w:pPr>
              <w:spacing w:before="100" w:beforeAutospacing="1" w:after="100" w:afterAutospacing="1" w:line="240" w:lineRule="auto"/>
              <w:jc w:val="both"/>
              <w:rPr>
                <w:rFonts w:eastAsia="Times New Roman" w:cstheme="minorHAnsi"/>
                <w:sz w:val="20"/>
                <w:szCs w:val="20"/>
                <w:lang w:eastAsia="es-ES"/>
              </w:rPr>
            </w:pPr>
            <w:r w:rsidRPr="005B0716">
              <w:rPr>
                <w:rFonts w:eastAsia="Times New Roman" w:cstheme="minorHAnsi"/>
                <w:sz w:val="20"/>
                <w:szCs w:val="20"/>
                <w:lang w:eastAsia="es-ES"/>
              </w:rPr>
              <w:t>% 17,58</w:t>
            </w:r>
          </w:p>
        </w:tc>
      </w:tr>
      <w:tr w:rsidR="005B0716" w:rsidRPr="005B0716" w:rsidTr="005B0716">
        <w:trPr>
          <w:tblCellSpacing w:w="15" w:type="dxa"/>
          <w:jc w:val="center"/>
        </w:trPr>
        <w:tc>
          <w:tcPr>
            <w:tcW w:w="0" w:type="auto"/>
            <w:shd w:val="clear" w:color="auto" w:fill="FFFFFF"/>
            <w:vAlign w:val="center"/>
            <w:hideMark/>
          </w:tcPr>
          <w:p w:rsidR="005B0716" w:rsidRPr="005B0716" w:rsidRDefault="005B0716" w:rsidP="005B0716">
            <w:pPr>
              <w:spacing w:before="100" w:beforeAutospacing="1" w:after="100" w:afterAutospacing="1" w:line="240" w:lineRule="auto"/>
              <w:jc w:val="both"/>
              <w:rPr>
                <w:rFonts w:eastAsia="Times New Roman" w:cstheme="minorHAnsi"/>
                <w:sz w:val="20"/>
                <w:szCs w:val="20"/>
                <w:lang w:eastAsia="es-ES"/>
              </w:rPr>
            </w:pPr>
            <w:r w:rsidRPr="005B0716">
              <w:rPr>
                <w:rFonts w:eastAsia="Times New Roman" w:cstheme="minorHAnsi"/>
                <w:sz w:val="20"/>
                <w:szCs w:val="20"/>
                <w:lang w:eastAsia="es-ES"/>
              </w:rPr>
              <w:t>% 150,00</w:t>
            </w:r>
          </w:p>
        </w:tc>
        <w:tc>
          <w:tcPr>
            <w:tcW w:w="0" w:type="auto"/>
            <w:shd w:val="clear" w:color="auto" w:fill="FFFFFF"/>
            <w:vAlign w:val="center"/>
            <w:hideMark/>
          </w:tcPr>
          <w:p w:rsidR="005B0716" w:rsidRPr="005B0716" w:rsidRDefault="005B0716" w:rsidP="005B0716">
            <w:pPr>
              <w:spacing w:before="100" w:beforeAutospacing="1" w:after="100" w:afterAutospacing="1" w:line="240" w:lineRule="auto"/>
              <w:jc w:val="both"/>
              <w:rPr>
                <w:rFonts w:eastAsia="Times New Roman" w:cstheme="minorHAnsi"/>
                <w:sz w:val="20"/>
                <w:szCs w:val="20"/>
                <w:lang w:eastAsia="es-ES"/>
              </w:rPr>
            </w:pPr>
            <w:r w:rsidRPr="005B0716">
              <w:rPr>
                <w:rFonts w:eastAsia="Times New Roman" w:cstheme="minorHAnsi"/>
                <w:sz w:val="20"/>
                <w:szCs w:val="20"/>
                <w:lang w:eastAsia="es-ES"/>
              </w:rPr>
              <w:t>% 5,55</w:t>
            </w:r>
          </w:p>
        </w:tc>
        <w:tc>
          <w:tcPr>
            <w:tcW w:w="0" w:type="auto"/>
            <w:shd w:val="clear" w:color="auto" w:fill="FFFFFF"/>
            <w:vAlign w:val="center"/>
            <w:hideMark/>
          </w:tcPr>
          <w:p w:rsidR="005B0716" w:rsidRPr="005B0716" w:rsidRDefault="005B0716" w:rsidP="005B0716">
            <w:pPr>
              <w:spacing w:before="100" w:beforeAutospacing="1" w:after="100" w:afterAutospacing="1" w:line="240" w:lineRule="auto"/>
              <w:jc w:val="both"/>
              <w:rPr>
                <w:rFonts w:eastAsia="Times New Roman" w:cstheme="minorHAnsi"/>
                <w:sz w:val="20"/>
                <w:szCs w:val="20"/>
                <w:lang w:eastAsia="es-ES"/>
              </w:rPr>
            </w:pPr>
            <w:r w:rsidRPr="005B0716">
              <w:rPr>
                <w:rFonts w:eastAsia="Times New Roman" w:cstheme="minorHAnsi"/>
                <w:sz w:val="20"/>
                <w:szCs w:val="20"/>
                <w:lang w:eastAsia="es-ES"/>
              </w:rPr>
              <w:t>% 11,79</w:t>
            </w:r>
          </w:p>
        </w:tc>
        <w:tc>
          <w:tcPr>
            <w:tcW w:w="0" w:type="auto"/>
            <w:shd w:val="clear" w:color="auto" w:fill="FFFFFF"/>
            <w:vAlign w:val="center"/>
            <w:hideMark/>
          </w:tcPr>
          <w:p w:rsidR="005B0716" w:rsidRPr="005B0716" w:rsidRDefault="005B0716" w:rsidP="005B0716">
            <w:pPr>
              <w:spacing w:before="100" w:beforeAutospacing="1" w:after="100" w:afterAutospacing="1" w:line="240" w:lineRule="auto"/>
              <w:jc w:val="both"/>
              <w:rPr>
                <w:rFonts w:eastAsia="Times New Roman" w:cstheme="minorHAnsi"/>
                <w:sz w:val="20"/>
                <w:szCs w:val="20"/>
                <w:lang w:eastAsia="es-ES"/>
              </w:rPr>
            </w:pPr>
            <w:r w:rsidRPr="005B0716">
              <w:rPr>
                <w:rFonts w:eastAsia="Times New Roman" w:cstheme="minorHAnsi"/>
                <w:sz w:val="20"/>
                <w:szCs w:val="20"/>
                <w:lang w:eastAsia="es-ES"/>
              </w:rPr>
              <w:t>% 18,03</w:t>
            </w:r>
          </w:p>
        </w:tc>
      </w:tr>
      <w:tr w:rsidR="005B0716" w:rsidRPr="005B0716" w:rsidTr="005B0716">
        <w:trPr>
          <w:tblCellSpacing w:w="15" w:type="dxa"/>
          <w:jc w:val="center"/>
        </w:trPr>
        <w:tc>
          <w:tcPr>
            <w:tcW w:w="0" w:type="auto"/>
            <w:shd w:val="clear" w:color="auto" w:fill="FFFFFF"/>
            <w:vAlign w:val="center"/>
            <w:hideMark/>
          </w:tcPr>
          <w:p w:rsidR="005B0716" w:rsidRPr="005B0716" w:rsidRDefault="005B0716" w:rsidP="005B0716">
            <w:pPr>
              <w:spacing w:before="100" w:beforeAutospacing="1" w:after="100" w:afterAutospacing="1" w:line="240" w:lineRule="auto"/>
              <w:jc w:val="both"/>
              <w:rPr>
                <w:rFonts w:eastAsia="Times New Roman" w:cstheme="minorHAnsi"/>
                <w:sz w:val="20"/>
                <w:szCs w:val="20"/>
                <w:lang w:eastAsia="es-ES"/>
              </w:rPr>
            </w:pPr>
            <w:r w:rsidRPr="005B0716">
              <w:rPr>
                <w:rFonts w:eastAsia="Times New Roman" w:cstheme="minorHAnsi"/>
                <w:sz w:val="20"/>
                <w:szCs w:val="20"/>
                <w:lang w:eastAsia="es-ES"/>
              </w:rPr>
              <w:t>% 175,00</w:t>
            </w:r>
          </w:p>
        </w:tc>
        <w:tc>
          <w:tcPr>
            <w:tcW w:w="0" w:type="auto"/>
            <w:shd w:val="clear" w:color="auto" w:fill="FFFFFF"/>
            <w:vAlign w:val="center"/>
            <w:hideMark/>
          </w:tcPr>
          <w:p w:rsidR="005B0716" w:rsidRPr="005B0716" w:rsidRDefault="005B0716" w:rsidP="005B0716">
            <w:pPr>
              <w:spacing w:before="100" w:beforeAutospacing="1" w:after="100" w:afterAutospacing="1" w:line="240" w:lineRule="auto"/>
              <w:jc w:val="both"/>
              <w:rPr>
                <w:rFonts w:eastAsia="Times New Roman" w:cstheme="minorHAnsi"/>
                <w:sz w:val="20"/>
                <w:szCs w:val="20"/>
                <w:lang w:eastAsia="es-ES"/>
              </w:rPr>
            </w:pPr>
            <w:r w:rsidRPr="005B0716">
              <w:rPr>
                <w:rFonts w:eastAsia="Times New Roman" w:cstheme="minorHAnsi"/>
                <w:sz w:val="20"/>
                <w:szCs w:val="20"/>
                <w:lang w:eastAsia="es-ES"/>
              </w:rPr>
              <w:t>% 5,65</w:t>
            </w:r>
          </w:p>
        </w:tc>
        <w:tc>
          <w:tcPr>
            <w:tcW w:w="0" w:type="auto"/>
            <w:shd w:val="clear" w:color="auto" w:fill="FFFFFF"/>
            <w:vAlign w:val="center"/>
            <w:hideMark/>
          </w:tcPr>
          <w:p w:rsidR="005B0716" w:rsidRPr="005B0716" w:rsidRDefault="005B0716" w:rsidP="005B0716">
            <w:pPr>
              <w:spacing w:before="100" w:beforeAutospacing="1" w:after="100" w:afterAutospacing="1" w:line="240" w:lineRule="auto"/>
              <w:jc w:val="both"/>
              <w:rPr>
                <w:rFonts w:eastAsia="Times New Roman" w:cstheme="minorHAnsi"/>
                <w:sz w:val="20"/>
                <w:szCs w:val="20"/>
                <w:lang w:eastAsia="es-ES"/>
              </w:rPr>
            </w:pPr>
            <w:r w:rsidRPr="005B0716">
              <w:rPr>
                <w:rFonts w:eastAsia="Times New Roman" w:cstheme="minorHAnsi"/>
                <w:sz w:val="20"/>
                <w:szCs w:val="20"/>
                <w:lang w:eastAsia="es-ES"/>
              </w:rPr>
              <w:t>% 12,00</w:t>
            </w:r>
          </w:p>
        </w:tc>
        <w:tc>
          <w:tcPr>
            <w:tcW w:w="0" w:type="auto"/>
            <w:shd w:val="clear" w:color="auto" w:fill="FFFFFF"/>
            <w:vAlign w:val="center"/>
            <w:hideMark/>
          </w:tcPr>
          <w:p w:rsidR="005B0716" w:rsidRPr="005B0716" w:rsidRDefault="005B0716" w:rsidP="005B0716">
            <w:pPr>
              <w:spacing w:before="100" w:beforeAutospacing="1" w:after="100" w:afterAutospacing="1" w:line="240" w:lineRule="auto"/>
              <w:jc w:val="both"/>
              <w:rPr>
                <w:rFonts w:eastAsia="Times New Roman" w:cstheme="minorHAnsi"/>
                <w:sz w:val="20"/>
                <w:szCs w:val="20"/>
                <w:lang w:eastAsia="es-ES"/>
              </w:rPr>
            </w:pPr>
            <w:r w:rsidRPr="005B0716">
              <w:rPr>
                <w:rFonts w:eastAsia="Times New Roman" w:cstheme="minorHAnsi"/>
                <w:sz w:val="20"/>
                <w:szCs w:val="20"/>
                <w:lang w:eastAsia="es-ES"/>
              </w:rPr>
              <w:t>% 18,35</w:t>
            </w:r>
          </w:p>
        </w:tc>
      </w:tr>
      <w:tr w:rsidR="005B0716" w:rsidRPr="005B0716" w:rsidTr="005B0716">
        <w:trPr>
          <w:tblCellSpacing w:w="15" w:type="dxa"/>
          <w:jc w:val="center"/>
        </w:trPr>
        <w:tc>
          <w:tcPr>
            <w:tcW w:w="0" w:type="auto"/>
            <w:shd w:val="clear" w:color="auto" w:fill="FFFFFF"/>
            <w:vAlign w:val="center"/>
            <w:hideMark/>
          </w:tcPr>
          <w:p w:rsidR="005B0716" w:rsidRPr="005B0716" w:rsidRDefault="005B0716" w:rsidP="005B0716">
            <w:pPr>
              <w:spacing w:before="100" w:beforeAutospacing="1" w:after="100" w:afterAutospacing="1" w:line="240" w:lineRule="auto"/>
              <w:jc w:val="both"/>
              <w:rPr>
                <w:rFonts w:eastAsia="Times New Roman" w:cstheme="minorHAnsi"/>
                <w:sz w:val="20"/>
                <w:szCs w:val="20"/>
                <w:lang w:eastAsia="es-ES"/>
              </w:rPr>
            </w:pPr>
            <w:r w:rsidRPr="005B0716">
              <w:rPr>
                <w:rFonts w:eastAsia="Times New Roman" w:cstheme="minorHAnsi"/>
                <w:sz w:val="20"/>
                <w:szCs w:val="20"/>
                <w:lang w:eastAsia="es-ES"/>
              </w:rPr>
              <w:t>% 200,00</w:t>
            </w:r>
          </w:p>
        </w:tc>
        <w:tc>
          <w:tcPr>
            <w:tcW w:w="0" w:type="auto"/>
            <w:shd w:val="clear" w:color="auto" w:fill="FFFFFF"/>
            <w:vAlign w:val="center"/>
            <w:hideMark/>
          </w:tcPr>
          <w:p w:rsidR="005B0716" w:rsidRPr="005B0716" w:rsidRDefault="005B0716" w:rsidP="005B0716">
            <w:pPr>
              <w:spacing w:before="100" w:beforeAutospacing="1" w:after="100" w:afterAutospacing="1" w:line="240" w:lineRule="auto"/>
              <w:jc w:val="both"/>
              <w:rPr>
                <w:rFonts w:eastAsia="Times New Roman" w:cstheme="minorHAnsi"/>
                <w:sz w:val="20"/>
                <w:szCs w:val="20"/>
                <w:lang w:eastAsia="es-ES"/>
              </w:rPr>
            </w:pPr>
            <w:r w:rsidRPr="005B0716">
              <w:rPr>
                <w:rFonts w:eastAsia="Times New Roman" w:cstheme="minorHAnsi"/>
                <w:sz w:val="20"/>
                <w:szCs w:val="20"/>
                <w:lang w:eastAsia="es-ES"/>
              </w:rPr>
              <w:t>% 5,72</w:t>
            </w:r>
          </w:p>
        </w:tc>
        <w:tc>
          <w:tcPr>
            <w:tcW w:w="0" w:type="auto"/>
            <w:shd w:val="clear" w:color="auto" w:fill="FFFFFF"/>
            <w:vAlign w:val="center"/>
            <w:hideMark/>
          </w:tcPr>
          <w:p w:rsidR="005B0716" w:rsidRPr="005B0716" w:rsidRDefault="005B0716" w:rsidP="005B0716">
            <w:pPr>
              <w:spacing w:before="100" w:beforeAutospacing="1" w:after="100" w:afterAutospacing="1" w:line="240" w:lineRule="auto"/>
              <w:jc w:val="both"/>
              <w:rPr>
                <w:rFonts w:eastAsia="Times New Roman" w:cstheme="minorHAnsi"/>
                <w:sz w:val="20"/>
                <w:szCs w:val="20"/>
                <w:lang w:eastAsia="es-ES"/>
              </w:rPr>
            </w:pPr>
            <w:r w:rsidRPr="005B0716">
              <w:rPr>
                <w:rFonts w:eastAsia="Times New Roman" w:cstheme="minorHAnsi"/>
                <w:sz w:val="20"/>
                <w:szCs w:val="20"/>
                <w:lang w:eastAsia="es-ES"/>
              </w:rPr>
              <w:t>% 12,16</w:t>
            </w:r>
          </w:p>
        </w:tc>
        <w:tc>
          <w:tcPr>
            <w:tcW w:w="0" w:type="auto"/>
            <w:shd w:val="clear" w:color="auto" w:fill="FFFFFF"/>
            <w:vAlign w:val="center"/>
            <w:hideMark/>
          </w:tcPr>
          <w:p w:rsidR="005B0716" w:rsidRPr="005B0716" w:rsidRDefault="005B0716" w:rsidP="005B0716">
            <w:pPr>
              <w:spacing w:before="100" w:beforeAutospacing="1" w:after="100" w:afterAutospacing="1" w:line="240" w:lineRule="auto"/>
              <w:jc w:val="both"/>
              <w:rPr>
                <w:rFonts w:eastAsia="Times New Roman" w:cstheme="minorHAnsi"/>
                <w:sz w:val="20"/>
                <w:szCs w:val="20"/>
                <w:lang w:eastAsia="es-ES"/>
              </w:rPr>
            </w:pPr>
            <w:r w:rsidRPr="005B0716">
              <w:rPr>
                <w:rFonts w:eastAsia="Times New Roman" w:cstheme="minorHAnsi"/>
                <w:sz w:val="20"/>
                <w:szCs w:val="20"/>
                <w:lang w:eastAsia="es-ES"/>
              </w:rPr>
              <w:t>% 18,60</w:t>
            </w:r>
          </w:p>
        </w:tc>
      </w:tr>
      <w:tr w:rsidR="005B0716" w:rsidRPr="005B0716" w:rsidTr="005B0716">
        <w:trPr>
          <w:tblCellSpacing w:w="15" w:type="dxa"/>
          <w:jc w:val="center"/>
        </w:trPr>
        <w:tc>
          <w:tcPr>
            <w:tcW w:w="0" w:type="auto"/>
            <w:shd w:val="clear" w:color="auto" w:fill="FFFFFF"/>
            <w:vAlign w:val="center"/>
            <w:hideMark/>
          </w:tcPr>
          <w:p w:rsidR="005B0716" w:rsidRPr="005B0716" w:rsidRDefault="005B0716" w:rsidP="005B0716">
            <w:pPr>
              <w:spacing w:before="100" w:beforeAutospacing="1" w:after="100" w:afterAutospacing="1" w:line="240" w:lineRule="auto"/>
              <w:jc w:val="both"/>
              <w:rPr>
                <w:rFonts w:eastAsia="Times New Roman" w:cstheme="minorHAnsi"/>
                <w:sz w:val="20"/>
                <w:szCs w:val="20"/>
                <w:lang w:eastAsia="es-ES"/>
              </w:rPr>
            </w:pPr>
            <w:r w:rsidRPr="005B0716">
              <w:rPr>
                <w:rFonts w:eastAsia="Times New Roman" w:cstheme="minorHAnsi"/>
                <w:sz w:val="20"/>
                <w:szCs w:val="20"/>
                <w:lang w:eastAsia="es-ES"/>
              </w:rPr>
              <w:t>% 215,00</w:t>
            </w:r>
          </w:p>
        </w:tc>
        <w:tc>
          <w:tcPr>
            <w:tcW w:w="0" w:type="auto"/>
            <w:shd w:val="clear" w:color="auto" w:fill="FFFFFF"/>
            <w:vAlign w:val="center"/>
            <w:hideMark/>
          </w:tcPr>
          <w:p w:rsidR="005B0716" w:rsidRPr="005B0716" w:rsidRDefault="005B0716" w:rsidP="005B0716">
            <w:pPr>
              <w:spacing w:before="100" w:beforeAutospacing="1" w:after="100" w:afterAutospacing="1" w:line="240" w:lineRule="auto"/>
              <w:jc w:val="both"/>
              <w:rPr>
                <w:rFonts w:eastAsia="Times New Roman" w:cstheme="minorHAnsi"/>
                <w:sz w:val="20"/>
                <w:szCs w:val="20"/>
                <w:lang w:eastAsia="es-ES"/>
              </w:rPr>
            </w:pPr>
            <w:r w:rsidRPr="005B0716">
              <w:rPr>
                <w:rFonts w:eastAsia="Times New Roman" w:cstheme="minorHAnsi"/>
                <w:sz w:val="20"/>
                <w:szCs w:val="20"/>
                <w:lang w:eastAsia="es-ES"/>
              </w:rPr>
              <w:t>% 5,81</w:t>
            </w:r>
          </w:p>
        </w:tc>
        <w:tc>
          <w:tcPr>
            <w:tcW w:w="0" w:type="auto"/>
            <w:shd w:val="clear" w:color="auto" w:fill="FFFFFF"/>
            <w:vAlign w:val="center"/>
            <w:hideMark/>
          </w:tcPr>
          <w:p w:rsidR="005B0716" w:rsidRPr="005B0716" w:rsidRDefault="005B0716" w:rsidP="005B0716">
            <w:pPr>
              <w:spacing w:before="100" w:beforeAutospacing="1" w:after="100" w:afterAutospacing="1" w:line="240" w:lineRule="auto"/>
              <w:jc w:val="both"/>
              <w:rPr>
                <w:rFonts w:eastAsia="Times New Roman" w:cstheme="minorHAnsi"/>
                <w:sz w:val="20"/>
                <w:szCs w:val="20"/>
                <w:lang w:eastAsia="es-ES"/>
              </w:rPr>
            </w:pPr>
            <w:r w:rsidRPr="005B0716">
              <w:rPr>
                <w:rFonts w:eastAsia="Times New Roman" w:cstheme="minorHAnsi"/>
                <w:sz w:val="20"/>
                <w:szCs w:val="20"/>
                <w:lang w:eastAsia="es-ES"/>
              </w:rPr>
              <w:t>% 12,34</w:t>
            </w:r>
          </w:p>
        </w:tc>
        <w:tc>
          <w:tcPr>
            <w:tcW w:w="0" w:type="auto"/>
            <w:shd w:val="clear" w:color="auto" w:fill="FFFFFF"/>
            <w:vAlign w:val="center"/>
            <w:hideMark/>
          </w:tcPr>
          <w:p w:rsidR="005B0716" w:rsidRPr="005B0716" w:rsidRDefault="005B0716" w:rsidP="005B0716">
            <w:pPr>
              <w:spacing w:before="100" w:beforeAutospacing="1" w:after="100" w:afterAutospacing="1" w:line="240" w:lineRule="auto"/>
              <w:jc w:val="both"/>
              <w:rPr>
                <w:rFonts w:eastAsia="Times New Roman" w:cstheme="minorHAnsi"/>
                <w:sz w:val="20"/>
                <w:szCs w:val="20"/>
                <w:lang w:eastAsia="es-ES"/>
              </w:rPr>
            </w:pPr>
            <w:r w:rsidRPr="005B0716">
              <w:rPr>
                <w:rFonts w:eastAsia="Times New Roman" w:cstheme="minorHAnsi"/>
                <w:sz w:val="20"/>
                <w:szCs w:val="20"/>
                <w:lang w:eastAsia="es-ES"/>
              </w:rPr>
              <w:t>% 18,87</w:t>
            </w:r>
          </w:p>
        </w:tc>
      </w:tr>
      <w:tr w:rsidR="005B0716" w:rsidRPr="005B0716" w:rsidTr="005B0716">
        <w:trPr>
          <w:tblCellSpacing w:w="15" w:type="dxa"/>
          <w:jc w:val="center"/>
        </w:trPr>
        <w:tc>
          <w:tcPr>
            <w:tcW w:w="0" w:type="auto"/>
            <w:shd w:val="clear" w:color="auto" w:fill="FFFFFF"/>
            <w:vAlign w:val="center"/>
            <w:hideMark/>
          </w:tcPr>
          <w:p w:rsidR="005B0716" w:rsidRPr="005B0716" w:rsidRDefault="005B0716" w:rsidP="005B0716">
            <w:pPr>
              <w:spacing w:before="100" w:beforeAutospacing="1" w:after="100" w:afterAutospacing="1" w:line="240" w:lineRule="auto"/>
              <w:jc w:val="both"/>
              <w:rPr>
                <w:rFonts w:eastAsia="Times New Roman" w:cstheme="minorHAnsi"/>
                <w:sz w:val="20"/>
                <w:szCs w:val="20"/>
                <w:lang w:eastAsia="es-ES"/>
              </w:rPr>
            </w:pPr>
            <w:r w:rsidRPr="005B0716">
              <w:rPr>
                <w:rFonts w:eastAsia="Times New Roman" w:cstheme="minorHAnsi"/>
                <w:sz w:val="20"/>
                <w:szCs w:val="20"/>
                <w:lang w:eastAsia="es-ES"/>
              </w:rPr>
              <w:t>% 250,00</w:t>
            </w:r>
          </w:p>
        </w:tc>
        <w:tc>
          <w:tcPr>
            <w:tcW w:w="0" w:type="auto"/>
            <w:shd w:val="clear" w:color="auto" w:fill="FFFFFF"/>
            <w:vAlign w:val="center"/>
            <w:hideMark/>
          </w:tcPr>
          <w:p w:rsidR="005B0716" w:rsidRPr="005B0716" w:rsidRDefault="005B0716" w:rsidP="005B0716">
            <w:pPr>
              <w:spacing w:before="100" w:beforeAutospacing="1" w:after="100" w:afterAutospacing="1" w:line="240" w:lineRule="auto"/>
              <w:jc w:val="both"/>
              <w:rPr>
                <w:rFonts w:eastAsia="Times New Roman" w:cstheme="minorHAnsi"/>
                <w:sz w:val="20"/>
                <w:szCs w:val="20"/>
                <w:lang w:eastAsia="es-ES"/>
              </w:rPr>
            </w:pPr>
            <w:r w:rsidRPr="005B0716">
              <w:rPr>
                <w:rFonts w:eastAsia="Times New Roman" w:cstheme="minorHAnsi"/>
                <w:sz w:val="20"/>
                <w:szCs w:val="20"/>
                <w:lang w:eastAsia="es-ES"/>
              </w:rPr>
              <w:t>% 6,03</w:t>
            </w:r>
          </w:p>
        </w:tc>
        <w:tc>
          <w:tcPr>
            <w:tcW w:w="0" w:type="auto"/>
            <w:shd w:val="clear" w:color="auto" w:fill="FFFFFF"/>
            <w:vAlign w:val="center"/>
            <w:hideMark/>
          </w:tcPr>
          <w:p w:rsidR="005B0716" w:rsidRPr="005B0716" w:rsidRDefault="005B0716" w:rsidP="005B0716">
            <w:pPr>
              <w:spacing w:before="100" w:beforeAutospacing="1" w:after="100" w:afterAutospacing="1" w:line="240" w:lineRule="auto"/>
              <w:jc w:val="both"/>
              <w:rPr>
                <w:rFonts w:eastAsia="Times New Roman" w:cstheme="minorHAnsi"/>
                <w:sz w:val="20"/>
                <w:szCs w:val="20"/>
                <w:lang w:eastAsia="es-ES"/>
              </w:rPr>
            </w:pPr>
            <w:r w:rsidRPr="005B0716">
              <w:rPr>
                <w:rFonts w:eastAsia="Times New Roman" w:cstheme="minorHAnsi"/>
                <w:sz w:val="20"/>
                <w:szCs w:val="20"/>
                <w:lang w:eastAsia="es-ES"/>
              </w:rPr>
              <w:t>% 12,82</w:t>
            </w:r>
          </w:p>
        </w:tc>
        <w:tc>
          <w:tcPr>
            <w:tcW w:w="0" w:type="auto"/>
            <w:shd w:val="clear" w:color="auto" w:fill="FFFFFF"/>
            <w:vAlign w:val="center"/>
            <w:hideMark/>
          </w:tcPr>
          <w:p w:rsidR="005B0716" w:rsidRPr="005B0716" w:rsidRDefault="005B0716" w:rsidP="005B0716">
            <w:pPr>
              <w:spacing w:before="100" w:beforeAutospacing="1" w:after="100" w:afterAutospacing="1" w:line="240" w:lineRule="auto"/>
              <w:jc w:val="both"/>
              <w:rPr>
                <w:rFonts w:eastAsia="Times New Roman" w:cstheme="minorHAnsi"/>
                <w:sz w:val="20"/>
                <w:szCs w:val="20"/>
                <w:lang w:eastAsia="es-ES"/>
              </w:rPr>
            </w:pPr>
            <w:r w:rsidRPr="005B0716">
              <w:rPr>
                <w:rFonts w:eastAsia="Times New Roman" w:cstheme="minorHAnsi"/>
                <w:sz w:val="20"/>
                <w:szCs w:val="20"/>
                <w:lang w:eastAsia="es-ES"/>
              </w:rPr>
              <w:t>% 19,61</w:t>
            </w:r>
          </w:p>
        </w:tc>
      </w:tr>
      <w:tr w:rsidR="005B0716" w:rsidRPr="005B0716" w:rsidTr="005B0716">
        <w:trPr>
          <w:tblCellSpacing w:w="15" w:type="dxa"/>
          <w:jc w:val="center"/>
        </w:trPr>
        <w:tc>
          <w:tcPr>
            <w:tcW w:w="0" w:type="auto"/>
            <w:shd w:val="clear" w:color="auto" w:fill="FFFFFF"/>
            <w:vAlign w:val="center"/>
            <w:hideMark/>
          </w:tcPr>
          <w:p w:rsidR="005B0716" w:rsidRPr="005B0716" w:rsidRDefault="005B0716" w:rsidP="005B0716">
            <w:pPr>
              <w:spacing w:before="100" w:beforeAutospacing="1" w:after="100" w:afterAutospacing="1" w:line="240" w:lineRule="auto"/>
              <w:jc w:val="both"/>
              <w:rPr>
                <w:rFonts w:eastAsia="Times New Roman" w:cstheme="minorHAnsi"/>
                <w:sz w:val="20"/>
                <w:szCs w:val="20"/>
                <w:lang w:eastAsia="es-ES"/>
              </w:rPr>
            </w:pPr>
            <w:r w:rsidRPr="005B0716">
              <w:rPr>
                <w:rFonts w:eastAsia="Times New Roman" w:cstheme="minorHAnsi"/>
                <w:sz w:val="20"/>
                <w:szCs w:val="20"/>
                <w:lang w:eastAsia="es-ES"/>
              </w:rPr>
              <w:t>% 300,00</w:t>
            </w:r>
          </w:p>
        </w:tc>
        <w:tc>
          <w:tcPr>
            <w:tcW w:w="0" w:type="auto"/>
            <w:shd w:val="clear" w:color="auto" w:fill="FFFFFF"/>
            <w:vAlign w:val="center"/>
            <w:hideMark/>
          </w:tcPr>
          <w:p w:rsidR="005B0716" w:rsidRPr="005B0716" w:rsidRDefault="005B0716" w:rsidP="005B0716">
            <w:pPr>
              <w:spacing w:before="100" w:beforeAutospacing="1" w:after="100" w:afterAutospacing="1" w:line="240" w:lineRule="auto"/>
              <w:jc w:val="both"/>
              <w:rPr>
                <w:rFonts w:eastAsia="Times New Roman" w:cstheme="minorHAnsi"/>
                <w:sz w:val="20"/>
                <w:szCs w:val="20"/>
                <w:lang w:eastAsia="es-ES"/>
              </w:rPr>
            </w:pPr>
            <w:r w:rsidRPr="005B0716">
              <w:rPr>
                <w:rFonts w:eastAsia="Times New Roman" w:cstheme="minorHAnsi"/>
                <w:sz w:val="20"/>
                <w:szCs w:val="20"/>
                <w:lang w:eastAsia="es-ES"/>
              </w:rPr>
              <w:t>% 6,24</w:t>
            </w:r>
          </w:p>
        </w:tc>
        <w:tc>
          <w:tcPr>
            <w:tcW w:w="0" w:type="auto"/>
            <w:shd w:val="clear" w:color="auto" w:fill="FFFFFF"/>
            <w:vAlign w:val="center"/>
            <w:hideMark/>
          </w:tcPr>
          <w:p w:rsidR="005B0716" w:rsidRPr="005B0716" w:rsidRDefault="005B0716" w:rsidP="005B0716">
            <w:pPr>
              <w:spacing w:before="100" w:beforeAutospacing="1" w:after="100" w:afterAutospacing="1" w:line="240" w:lineRule="auto"/>
              <w:jc w:val="both"/>
              <w:rPr>
                <w:rFonts w:eastAsia="Times New Roman" w:cstheme="minorHAnsi"/>
                <w:sz w:val="20"/>
                <w:szCs w:val="20"/>
                <w:lang w:eastAsia="es-ES"/>
              </w:rPr>
            </w:pPr>
            <w:r w:rsidRPr="005B0716">
              <w:rPr>
                <w:rFonts w:eastAsia="Times New Roman" w:cstheme="minorHAnsi"/>
                <w:sz w:val="20"/>
                <w:szCs w:val="20"/>
                <w:lang w:eastAsia="es-ES"/>
              </w:rPr>
              <w:t>% 13,26</w:t>
            </w:r>
          </w:p>
        </w:tc>
        <w:tc>
          <w:tcPr>
            <w:tcW w:w="0" w:type="auto"/>
            <w:shd w:val="clear" w:color="auto" w:fill="FFFFFF"/>
            <w:vAlign w:val="center"/>
            <w:hideMark/>
          </w:tcPr>
          <w:p w:rsidR="005B0716" w:rsidRPr="005B0716" w:rsidRDefault="005B0716" w:rsidP="005B0716">
            <w:pPr>
              <w:spacing w:before="100" w:beforeAutospacing="1" w:after="100" w:afterAutospacing="1" w:line="240" w:lineRule="auto"/>
              <w:jc w:val="both"/>
              <w:rPr>
                <w:rFonts w:eastAsia="Times New Roman" w:cstheme="minorHAnsi"/>
                <w:sz w:val="20"/>
                <w:szCs w:val="20"/>
                <w:lang w:eastAsia="es-ES"/>
              </w:rPr>
            </w:pPr>
            <w:r w:rsidRPr="005B0716">
              <w:rPr>
                <w:rFonts w:eastAsia="Times New Roman" w:cstheme="minorHAnsi"/>
                <w:sz w:val="20"/>
                <w:szCs w:val="20"/>
                <w:lang w:eastAsia="es-ES"/>
              </w:rPr>
              <w:t>% 20,29</w:t>
            </w:r>
          </w:p>
        </w:tc>
      </w:tr>
      <w:tr w:rsidR="005B0716" w:rsidRPr="005B0716" w:rsidTr="005B0716">
        <w:trPr>
          <w:tblCellSpacing w:w="15" w:type="dxa"/>
          <w:jc w:val="center"/>
        </w:trPr>
        <w:tc>
          <w:tcPr>
            <w:tcW w:w="0" w:type="auto"/>
            <w:shd w:val="clear" w:color="auto" w:fill="FFFFFF"/>
            <w:vAlign w:val="center"/>
            <w:hideMark/>
          </w:tcPr>
          <w:p w:rsidR="005B0716" w:rsidRPr="005B0716" w:rsidRDefault="005B0716" w:rsidP="005B0716">
            <w:pPr>
              <w:spacing w:before="100" w:beforeAutospacing="1" w:after="100" w:afterAutospacing="1" w:line="240" w:lineRule="auto"/>
              <w:jc w:val="both"/>
              <w:rPr>
                <w:rFonts w:eastAsia="Times New Roman" w:cstheme="minorHAnsi"/>
                <w:sz w:val="20"/>
                <w:szCs w:val="20"/>
                <w:lang w:eastAsia="es-ES"/>
              </w:rPr>
            </w:pPr>
            <w:r w:rsidRPr="005B0716">
              <w:rPr>
                <w:rFonts w:eastAsia="Times New Roman" w:cstheme="minorHAnsi"/>
                <w:sz w:val="20"/>
                <w:szCs w:val="20"/>
                <w:lang w:eastAsia="es-ES"/>
              </w:rPr>
              <w:t>% 350,00</w:t>
            </w:r>
          </w:p>
        </w:tc>
        <w:tc>
          <w:tcPr>
            <w:tcW w:w="0" w:type="auto"/>
            <w:shd w:val="clear" w:color="auto" w:fill="FFFFFF"/>
            <w:vAlign w:val="center"/>
            <w:hideMark/>
          </w:tcPr>
          <w:p w:rsidR="005B0716" w:rsidRPr="005B0716" w:rsidRDefault="005B0716" w:rsidP="005B0716">
            <w:pPr>
              <w:spacing w:before="100" w:beforeAutospacing="1" w:after="100" w:afterAutospacing="1" w:line="240" w:lineRule="auto"/>
              <w:jc w:val="both"/>
              <w:rPr>
                <w:rFonts w:eastAsia="Times New Roman" w:cstheme="minorHAnsi"/>
                <w:sz w:val="20"/>
                <w:szCs w:val="20"/>
                <w:lang w:eastAsia="es-ES"/>
              </w:rPr>
            </w:pPr>
            <w:r w:rsidRPr="005B0716">
              <w:rPr>
                <w:rFonts w:eastAsia="Times New Roman" w:cstheme="minorHAnsi"/>
                <w:sz w:val="20"/>
                <w:szCs w:val="20"/>
                <w:lang w:eastAsia="es-ES"/>
              </w:rPr>
              <w:t>% 6,42</w:t>
            </w:r>
          </w:p>
        </w:tc>
        <w:tc>
          <w:tcPr>
            <w:tcW w:w="0" w:type="auto"/>
            <w:shd w:val="clear" w:color="auto" w:fill="FFFFFF"/>
            <w:vAlign w:val="center"/>
            <w:hideMark/>
          </w:tcPr>
          <w:p w:rsidR="005B0716" w:rsidRPr="005B0716" w:rsidRDefault="005B0716" w:rsidP="005B0716">
            <w:pPr>
              <w:spacing w:before="100" w:beforeAutospacing="1" w:after="100" w:afterAutospacing="1" w:line="240" w:lineRule="auto"/>
              <w:jc w:val="both"/>
              <w:rPr>
                <w:rFonts w:eastAsia="Times New Roman" w:cstheme="minorHAnsi"/>
                <w:sz w:val="20"/>
                <w:szCs w:val="20"/>
                <w:lang w:eastAsia="es-ES"/>
              </w:rPr>
            </w:pPr>
            <w:r w:rsidRPr="005B0716">
              <w:rPr>
                <w:rFonts w:eastAsia="Times New Roman" w:cstheme="minorHAnsi"/>
                <w:sz w:val="20"/>
                <w:szCs w:val="20"/>
                <w:lang w:eastAsia="es-ES"/>
              </w:rPr>
              <w:t>% 13,63</w:t>
            </w:r>
          </w:p>
        </w:tc>
        <w:tc>
          <w:tcPr>
            <w:tcW w:w="0" w:type="auto"/>
            <w:shd w:val="clear" w:color="auto" w:fill="FFFFFF"/>
            <w:vAlign w:val="center"/>
            <w:hideMark/>
          </w:tcPr>
          <w:p w:rsidR="005B0716" w:rsidRPr="005B0716" w:rsidRDefault="005B0716" w:rsidP="005B0716">
            <w:pPr>
              <w:spacing w:before="100" w:beforeAutospacing="1" w:after="100" w:afterAutospacing="1" w:line="240" w:lineRule="auto"/>
              <w:jc w:val="both"/>
              <w:rPr>
                <w:rFonts w:eastAsia="Times New Roman" w:cstheme="minorHAnsi"/>
                <w:sz w:val="20"/>
                <w:szCs w:val="20"/>
                <w:lang w:eastAsia="es-ES"/>
              </w:rPr>
            </w:pPr>
            <w:r w:rsidRPr="005B0716">
              <w:rPr>
                <w:rFonts w:eastAsia="Times New Roman" w:cstheme="minorHAnsi"/>
                <w:sz w:val="20"/>
                <w:szCs w:val="20"/>
                <w:lang w:eastAsia="es-ES"/>
              </w:rPr>
              <w:t>% 20,85</w:t>
            </w:r>
          </w:p>
        </w:tc>
      </w:tr>
      <w:tr w:rsidR="005B0716" w:rsidRPr="005B0716" w:rsidTr="005B0716">
        <w:trPr>
          <w:tblCellSpacing w:w="15" w:type="dxa"/>
          <w:jc w:val="center"/>
        </w:trPr>
        <w:tc>
          <w:tcPr>
            <w:tcW w:w="0" w:type="auto"/>
            <w:shd w:val="clear" w:color="auto" w:fill="FFFFFF"/>
            <w:vAlign w:val="center"/>
            <w:hideMark/>
          </w:tcPr>
          <w:p w:rsidR="005B0716" w:rsidRPr="005B0716" w:rsidRDefault="005B0716" w:rsidP="005B0716">
            <w:pPr>
              <w:spacing w:before="100" w:beforeAutospacing="1" w:after="100" w:afterAutospacing="1" w:line="240" w:lineRule="auto"/>
              <w:jc w:val="both"/>
              <w:rPr>
                <w:rFonts w:eastAsia="Times New Roman" w:cstheme="minorHAnsi"/>
                <w:sz w:val="20"/>
                <w:szCs w:val="20"/>
                <w:lang w:eastAsia="es-ES"/>
              </w:rPr>
            </w:pPr>
            <w:r w:rsidRPr="005B0716">
              <w:rPr>
                <w:rFonts w:eastAsia="Times New Roman" w:cstheme="minorHAnsi"/>
                <w:sz w:val="20"/>
                <w:szCs w:val="20"/>
                <w:lang w:eastAsia="es-ES"/>
              </w:rPr>
              <w:t>% 400,00</w:t>
            </w:r>
          </w:p>
        </w:tc>
        <w:tc>
          <w:tcPr>
            <w:tcW w:w="0" w:type="auto"/>
            <w:shd w:val="clear" w:color="auto" w:fill="FFFFFF"/>
            <w:vAlign w:val="center"/>
            <w:hideMark/>
          </w:tcPr>
          <w:p w:rsidR="005B0716" w:rsidRPr="005B0716" w:rsidRDefault="005B0716" w:rsidP="005B0716">
            <w:pPr>
              <w:spacing w:before="100" w:beforeAutospacing="1" w:after="100" w:afterAutospacing="1" w:line="240" w:lineRule="auto"/>
              <w:jc w:val="both"/>
              <w:rPr>
                <w:rFonts w:eastAsia="Times New Roman" w:cstheme="minorHAnsi"/>
                <w:sz w:val="20"/>
                <w:szCs w:val="20"/>
                <w:lang w:eastAsia="es-ES"/>
              </w:rPr>
            </w:pPr>
            <w:r w:rsidRPr="005B0716">
              <w:rPr>
                <w:rFonts w:eastAsia="Times New Roman" w:cstheme="minorHAnsi"/>
                <w:sz w:val="20"/>
                <w:szCs w:val="20"/>
                <w:lang w:eastAsia="es-ES"/>
              </w:rPr>
              <w:t>% 6,54</w:t>
            </w:r>
          </w:p>
        </w:tc>
        <w:tc>
          <w:tcPr>
            <w:tcW w:w="0" w:type="auto"/>
            <w:shd w:val="clear" w:color="auto" w:fill="FFFFFF"/>
            <w:vAlign w:val="center"/>
            <w:hideMark/>
          </w:tcPr>
          <w:p w:rsidR="005B0716" w:rsidRPr="005B0716" w:rsidRDefault="005B0716" w:rsidP="005B0716">
            <w:pPr>
              <w:spacing w:before="100" w:beforeAutospacing="1" w:after="100" w:afterAutospacing="1" w:line="240" w:lineRule="auto"/>
              <w:jc w:val="both"/>
              <w:rPr>
                <w:rFonts w:eastAsia="Times New Roman" w:cstheme="minorHAnsi"/>
                <w:sz w:val="20"/>
                <w:szCs w:val="20"/>
                <w:lang w:eastAsia="es-ES"/>
              </w:rPr>
            </w:pPr>
            <w:r w:rsidRPr="005B0716">
              <w:rPr>
                <w:rFonts w:eastAsia="Times New Roman" w:cstheme="minorHAnsi"/>
                <w:sz w:val="20"/>
                <w:szCs w:val="20"/>
                <w:lang w:eastAsia="es-ES"/>
              </w:rPr>
              <w:t>% 13,90</w:t>
            </w:r>
          </w:p>
        </w:tc>
        <w:tc>
          <w:tcPr>
            <w:tcW w:w="0" w:type="auto"/>
            <w:shd w:val="clear" w:color="auto" w:fill="FFFFFF"/>
            <w:vAlign w:val="center"/>
            <w:hideMark/>
          </w:tcPr>
          <w:p w:rsidR="005B0716" w:rsidRPr="005B0716" w:rsidRDefault="005B0716" w:rsidP="005B0716">
            <w:pPr>
              <w:spacing w:before="100" w:beforeAutospacing="1" w:after="100" w:afterAutospacing="1" w:line="240" w:lineRule="auto"/>
              <w:jc w:val="both"/>
              <w:rPr>
                <w:rFonts w:eastAsia="Times New Roman" w:cstheme="minorHAnsi"/>
                <w:sz w:val="20"/>
                <w:szCs w:val="20"/>
                <w:lang w:eastAsia="es-ES"/>
              </w:rPr>
            </w:pPr>
            <w:r w:rsidRPr="005B0716">
              <w:rPr>
                <w:rFonts w:eastAsia="Times New Roman" w:cstheme="minorHAnsi"/>
                <w:sz w:val="20"/>
                <w:szCs w:val="20"/>
                <w:lang w:eastAsia="es-ES"/>
              </w:rPr>
              <w:t>% 21,25</w:t>
            </w:r>
          </w:p>
        </w:tc>
      </w:tr>
      <w:tr w:rsidR="005B0716" w:rsidRPr="005B0716" w:rsidTr="005B0716">
        <w:trPr>
          <w:tblCellSpacing w:w="15" w:type="dxa"/>
          <w:jc w:val="center"/>
        </w:trPr>
        <w:tc>
          <w:tcPr>
            <w:tcW w:w="0" w:type="auto"/>
            <w:shd w:val="clear" w:color="auto" w:fill="FFFFFF"/>
            <w:vAlign w:val="center"/>
            <w:hideMark/>
          </w:tcPr>
          <w:p w:rsidR="005B0716" w:rsidRPr="005B0716" w:rsidRDefault="005B0716" w:rsidP="005B0716">
            <w:pPr>
              <w:spacing w:before="100" w:beforeAutospacing="1" w:after="100" w:afterAutospacing="1" w:line="240" w:lineRule="auto"/>
              <w:jc w:val="both"/>
              <w:rPr>
                <w:rFonts w:eastAsia="Times New Roman" w:cstheme="minorHAnsi"/>
                <w:sz w:val="20"/>
                <w:szCs w:val="20"/>
                <w:lang w:eastAsia="es-ES"/>
              </w:rPr>
            </w:pPr>
            <w:r w:rsidRPr="005B0716">
              <w:rPr>
                <w:rFonts w:eastAsia="Times New Roman" w:cstheme="minorHAnsi"/>
                <w:sz w:val="20"/>
                <w:szCs w:val="20"/>
                <w:lang w:eastAsia="es-ES"/>
              </w:rPr>
              <w:t>% 450,00</w:t>
            </w:r>
          </w:p>
        </w:tc>
        <w:tc>
          <w:tcPr>
            <w:tcW w:w="0" w:type="auto"/>
            <w:shd w:val="clear" w:color="auto" w:fill="FFFFFF"/>
            <w:vAlign w:val="center"/>
            <w:hideMark/>
          </w:tcPr>
          <w:p w:rsidR="005B0716" w:rsidRPr="005B0716" w:rsidRDefault="005B0716" w:rsidP="005B0716">
            <w:pPr>
              <w:spacing w:before="100" w:beforeAutospacing="1" w:after="100" w:afterAutospacing="1" w:line="240" w:lineRule="auto"/>
              <w:jc w:val="both"/>
              <w:rPr>
                <w:rFonts w:eastAsia="Times New Roman" w:cstheme="minorHAnsi"/>
                <w:sz w:val="20"/>
                <w:szCs w:val="20"/>
                <w:lang w:eastAsia="es-ES"/>
              </w:rPr>
            </w:pPr>
            <w:r w:rsidRPr="005B0716">
              <w:rPr>
                <w:rFonts w:eastAsia="Times New Roman" w:cstheme="minorHAnsi"/>
                <w:sz w:val="20"/>
                <w:szCs w:val="20"/>
                <w:lang w:eastAsia="es-ES"/>
              </w:rPr>
              <w:t>% 6,63</w:t>
            </w:r>
          </w:p>
        </w:tc>
        <w:tc>
          <w:tcPr>
            <w:tcW w:w="0" w:type="auto"/>
            <w:shd w:val="clear" w:color="auto" w:fill="FFFFFF"/>
            <w:vAlign w:val="center"/>
            <w:hideMark/>
          </w:tcPr>
          <w:p w:rsidR="005B0716" w:rsidRPr="005B0716" w:rsidRDefault="005B0716" w:rsidP="005B0716">
            <w:pPr>
              <w:spacing w:before="100" w:beforeAutospacing="1" w:after="100" w:afterAutospacing="1" w:line="240" w:lineRule="auto"/>
              <w:jc w:val="both"/>
              <w:rPr>
                <w:rFonts w:eastAsia="Times New Roman" w:cstheme="minorHAnsi"/>
                <w:sz w:val="20"/>
                <w:szCs w:val="20"/>
                <w:lang w:eastAsia="es-ES"/>
              </w:rPr>
            </w:pPr>
            <w:r w:rsidRPr="005B0716">
              <w:rPr>
                <w:rFonts w:eastAsia="Times New Roman" w:cstheme="minorHAnsi"/>
                <w:sz w:val="20"/>
                <w:szCs w:val="20"/>
                <w:lang w:eastAsia="es-ES"/>
              </w:rPr>
              <w:t>% 14,09</w:t>
            </w:r>
          </w:p>
        </w:tc>
        <w:tc>
          <w:tcPr>
            <w:tcW w:w="0" w:type="auto"/>
            <w:shd w:val="clear" w:color="auto" w:fill="FFFFFF"/>
            <w:vAlign w:val="center"/>
            <w:hideMark/>
          </w:tcPr>
          <w:p w:rsidR="005B0716" w:rsidRPr="005B0716" w:rsidRDefault="005B0716" w:rsidP="005B0716">
            <w:pPr>
              <w:spacing w:before="100" w:beforeAutospacing="1" w:after="100" w:afterAutospacing="1" w:line="240" w:lineRule="auto"/>
              <w:jc w:val="both"/>
              <w:rPr>
                <w:rFonts w:eastAsia="Times New Roman" w:cstheme="minorHAnsi"/>
                <w:sz w:val="20"/>
                <w:szCs w:val="20"/>
                <w:lang w:eastAsia="es-ES"/>
              </w:rPr>
            </w:pPr>
            <w:r w:rsidRPr="005B0716">
              <w:rPr>
                <w:rFonts w:eastAsia="Times New Roman" w:cstheme="minorHAnsi"/>
                <w:sz w:val="20"/>
                <w:szCs w:val="20"/>
                <w:lang w:eastAsia="es-ES"/>
              </w:rPr>
              <w:t>% 21,55</w:t>
            </w:r>
          </w:p>
        </w:tc>
      </w:tr>
      <w:tr w:rsidR="005B0716" w:rsidRPr="005B0716" w:rsidTr="005B0716">
        <w:trPr>
          <w:tblCellSpacing w:w="15" w:type="dxa"/>
          <w:jc w:val="center"/>
        </w:trPr>
        <w:tc>
          <w:tcPr>
            <w:tcW w:w="0" w:type="auto"/>
            <w:shd w:val="clear" w:color="auto" w:fill="FFFFFF"/>
            <w:vAlign w:val="center"/>
            <w:hideMark/>
          </w:tcPr>
          <w:p w:rsidR="005B0716" w:rsidRPr="005B0716" w:rsidRDefault="005B0716" w:rsidP="005B0716">
            <w:pPr>
              <w:spacing w:before="100" w:beforeAutospacing="1" w:after="100" w:afterAutospacing="1" w:line="240" w:lineRule="auto"/>
              <w:jc w:val="both"/>
              <w:rPr>
                <w:rFonts w:eastAsia="Times New Roman" w:cstheme="minorHAnsi"/>
                <w:sz w:val="20"/>
                <w:szCs w:val="20"/>
                <w:lang w:eastAsia="es-ES"/>
              </w:rPr>
            </w:pPr>
            <w:r w:rsidRPr="005B0716">
              <w:rPr>
                <w:rFonts w:eastAsia="Times New Roman" w:cstheme="minorHAnsi"/>
                <w:sz w:val="20"/>
                <w:szCs w:val="20"/>
                <w:lang w:eastAsia="es-ES"/>
              </w:rPr>
              <w:t>% 500,00</w:t>
            </w:r>
          </w:p>
        </w:tc>
        <w:tc>
          <w:tcPr>
            <w:tcW w:w="0" w:type="auto"/>
            <w:shd w:val="clear" w:color="auto" w:fill="FFFFFF"/>
            <w:vAlign w:val="center"/>
            <w:hideMark/>
          </w:tcPr>
          <w:p w:rsidR="005B0716" w:rsidRPr="005B0716" w:rsidRDefault="005B0716" w:rsidP="005B0716">
            <w:pPr>
              <w:spacing w:before="100" w:beforeAutospacing="1" w:after="100" w:afterAutospacing="1" w:line="240" w:lineRule="auto"/>
              <w:jc w:val="both"/>
              <w:rPr>
                <w:rFonts w:eastAsia="Times New Roman" w:cstheme="minorHAnsi"/>
                <w:sz w:val="20"/>
                <w:szCs w:val="20"/>
                <w:lang w:eastAsia="es-ES"/>
              </w:rPr>
            </w:pPr>
            <w:r w:rsidRPr="005B0716">
              <w:rPr>
                <w:rFonts w:eastAsia="Times New Roman" w:cstheme="minorHAnsi"/>
                <w:sz w:val="20"/>
                <w:szCs w:val="20"/>
                <w:lang w:eastAsia="es-ES"/>
              </w:rPr>
              <w:t>% 6,70</w:t>
            </w:r>
          </w:p>
        </w:tc>
        <w:tc>
          <w:tcPr>
            <w:tcW w:w="0" w:type="auto"/>
            <w:shd w:val="clear" w:color="auto" w:fill="FFFFFF"/>
            <w:vAlign w:val="center"/>
            <w:hideMark/>
          </w:tcPr>
          <w:p w:rsidR="005B0716" w:rsidRPr="005B0716" w:rsidRDefault="005B0716" w:rsidP="005B0716">
            <w:pPr>
              <w:spacing w:before="100" w:beforeAutospacing="1" w:after="100" w:afterAutospacing="1" w:line="240" w:lineRule="auto"/>
              <w:jc w:val="both"/>
              <w:rPr>
                <w:rFonts w:eastAsia="Times New Roman" w:cstheme="minorHAnsi"/>
                <w:sz w:val="20"/>
                <w:szCs w:val="20"/>
                <w:lang w:eastAsia="es-ES"/>
              </w:rPr>
            </w:pPr>
            <w:r w:rsidRPr="005B0716">
              <w:rPr>
                <w:rFonts w:eastAsia="Times New Roman" w:cstheme="minorHAnsi"/>
                <w:sz w:val="20"/>
                <w:szCs w:val="20"/>
                <w:lang w:eastAsia="es-ES"/>
              </w:rPr>
              <w:t>% 14,25</w:t>
            </w:r>
          </w:p>
        </w:tc>
        <w:tc>
          <w:tcPr>
            <w:tcW w:w="0" w:type="auto"/>
            <w:shd w:val="clear" w:color="auto" w:fill="FFFFFF"/>
            <w:vAlign w:val="center"/>
            <w:hideMark/>
          </w:tcPr>
          <w:p w:rsidR="005B0716" w:rsidRPr="005B0716" w:rsidRDefault="005B0716" w:rsidP="005B0716">
            <w:pPr>
              <w:spacing w:before="100" w:beforeAutospacing="1" w:after="100" w:afterAutospacing="1" w:line="240" w:lineRule="auto"/>
              <w:jc w:val="both"/>
              <w:rPr>
                <w:rFonts w:eastAsia="Times New Roman" w:cstheme="minorHAnsi"/>
                <w:sz w:val="20"/>
                <w:szCs w:val="20"/>
                <w:lang w:eastAsia="es-ES"/>
              </w:rPr>
            </w:pPr>
            <w:r w:rsidRPr="005B0716">
              <w:rPr>
                <w:rFonts w:eastAsia="Times New Roman" w:cstheme="minorHAnsi"/>
                <w:sz w:val="20"/>
                <w:szCs w:val="20"/>
                <w:lang w:eastAsia="es-ES"/>
              </w:rPr>
              <w:t>% 21,79</w:t>
            </w:r>
          </w:p>
        </w:tc>
      </w:tr>
      <w:tr w:rsidR="005B0716" w:rsidRPr="005B0716" w:rsidTr="005B0716">
        <w:trPr>
          <w:tblCellSpacing w:w="15" w:type="dxa"/>
          <w:jc w:val="center"/>
        </w:trPr>
        <w:tc>
          <w:tcPr>
            <w:tcW w:w="0" w:type="auto"/>
            <w:shd w:val="clear" w:color="auto" w:fill="FFFFFF"/>
            <w:vAlign w:val="center"/>
            <w:hideMark/>
          </w:tcPr>
          <w:p w:rsidR="005B0716" w:rsidRPr="005B0716" w:rsidRDefault="005B0716" w:rsidP="005B0716">
            <w:pPr>
              <w:spacing w:before="100" w:beforeAutospacing="1" w:after="100" w:afterAutospacing="1" w:line="240" w:lineRule="auto"/>
              <w:jc w:val="both"/>
              <w:rPr>
                <w:rFonts w:eastAsia="Times New Roman" w:cstheme="minorHAnsi"/>
                <w:sz w:val="20"/>
                <w:szCs w:val="20"/>
                <w:lang w:eastAsia="es-ES"/>
              </w:rPr>
            </w:pPr>
            <w:r w:rsidRPr="005B0716">
              <w:rPr>
                <w:rFonts w:eastAsia="Times New Roman" w:cstheme="minorHAnsi"/>
                <w:sz w:val="20"/>
                <w:szCs w:val="20"/>
                <w:lang w:eastAsia="es-ES"/>
              </w:rPr>
              <w:t>&gt;% 500</w:t>
            </w:r>
          </w:p>
        </w:tc>
        <w:tc>
          <w:tcPr>
            <w:tcW w:w="0" w:type="auto"/>
            <w:shd w:val="clear" w:color="auto" w:fill="FFFFFF"/>
            <w:vAlign w:val="center"/>
            <w:hideMark/>
          </w:tcPr>
          <w:p w:rsidR="005B0716" w:rsidRPr="005B0716" w:rsidRDefault="005B0716" w:rsidP="005B0716">
            <w:pPr>
              <w:spacing w:after="0" w:line="240" w:lineRule="auto"/>
              <w:rPr>
                <w:rFonts w:eastAsia="Times New Roman" w:cstheme="minorHAnsi"/>
                <w:sz w:val="20"/>
                <w:szCs w:val="20"/>
                <w:lang w:eastAsia="es-ES"/>
              </w:rPr>
            </w:pPr>
          </w:p>
        </w:tc>
        <w:tc>
          <w:tcPr>
            <w:tcW w:w="0" w:type="auto"/>
            <w:shd w:val="clear" w:color="auto" w:fill="FFFFFF"/>
            <w:vAlign w:val="center"/>
            <w:hideMark/>
          </w:tcPr>
          <w:p w:rsidR="005B0716" w:rsidRPr="005B0716" w:rsidRDefault="005B0716" w:rsidP="005B0716">
            <w:pPr>
              <w:spacing w:after="0" w:line="240" w:lineRule="auto"/>
              <w:rPr>
                <w:rFonts w:eastAsia="Times New Roman" w:cstheme="minorHAnsi"/>
                <w:sz w:val="20"/>
                <w:szCs w:val="20"/>
                <w:lang w:eastAsia="es-ES"/>
              </w:rPr>
            </w:pPr>
          </w:p>
        </w:tc>
        <w:tc>
          <w:tcPr>
            <w:tcW w:w="0" w:type="auto"/>
            <w:shd w:val="clear" w:color="auto" w:fill="FFFFFF"/>
            <w:vAlign w:val="center"/>
            <w:hideMark/>
          </w:tcPr>
          <w:p w:rsidR="005B0716" w:rsidRPr="005B0716" w:rsidRDefault="005B0716" w:rsidP="005B0716">
            <w:pPr>
              <w:spacing w:after="0" w:line="240" w:lineRule="auto"/>
              <w:rPr>
                <w:rFonts w:eastAsia="Times New Roman" w:cstheme="minorHAnsi"/>
                <w:sz w:val="20"/>
                <w:szCs w:val="20"/>
                <w:lang w:eastAsia="es-ES"/>
              </w:rPr>
            </w:pPr>
          </w:p>
        </w:tc>
      </w:tr>
    </w:tbl>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rPr>
      </w:pPr>
      <w:r w:rsidRPr="005B0716">
        <w:rPr>
          <w:rFonts w:cstheme="minorHAnsi"/>
        </w:rPr>
        <w:t>3.- Nos casos en que, por renuncia parcial expresa da persoa beneficiaria ao seu dereito de atención co número de horas expresadas no PIA, ou cando por tratarse dun suposto de compatibilización do SAF con outro servizo ou prestación do catálogo as horas reais prestadas de servizo de axuda no fogar sexan inferiores á cantidade expresada en cada columna da táboa anterior para o grao e nivel correspondente, a cantidade a pagar será minorada proporcionalmente á diminución das horas efectivas de servizo.</w:t>
      </w: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rPr>
      </w:pPr>
      <w:r w:rsidRPr="005B0716">
        <w:rPr>
          <w:rFonts w:cstheme="minorHAnsi"/>
        </w:rPr>
        <w:t>4.- En ningún caso, o importe da participación económica que deberá ingresar a persoa beneficiaria en concepto de copagamento poderá exceder o 90% do custo do servizo, determinado en termos de prezo/hora.</w:t>
      </w: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rPr>
      </w:pPr>
      <w:r w:rsidRPr="005B0716">
        <w:rPr>
          <w:rFonts w:cstheme="minorHAnsi"/>
        </w:rPr>
        <w:t>5.- No caso das atencións e servizos complementarios do nivel básico do servizo de axuda no fogar, prestados ás persoas dependentes valoradas con dereito de atención recoñecido, para os efectos de facer efectiva a obriga de participar no custo do servizo por parte das persoas usuarias, aplicarase a seguinte táboa, na cal se expresa a súa participación en termos de porcentaxe sobre a capacidade económica da persoa usuaria e en función da intensidade e do tipo de atención ou servizo asignado:</w:t>
      </w:r>
    </w:p>
    <w:p w:rsidR="005B0716" w:rsidRPr="005B0716" w:rsidRDefault="005B0716" w:rsidP="005B0716">
      <w:pPr>
        <w:spacing w:after="0" w:line="240" w:lineRule="auto"/>
        <w:jc w:val="both"/>
        <w:rPr>
          <w:rFonts w:cstheme="minorHAnsi"/>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560"/>
        <w:gridCol w:w="659"/>
        <w:gridCol w:w="795"/>
        <w:gridCol w:w="795"/>
        <w:gridCol w:w="780"/>
        <w:gridCol w:w="780"/>
        <w:gridCol w:w="780"/>
        <w:gridCol w:w="780"/>
        <w:gridCol w:w="780"/>
        <w:gridCol w:w="795"/>
      </w:tblGrid>
      <w:tr w:rsidR="005B0716" w:rsidRPr="005B0716" w:rsidTr="005B0716">
        <w:trPr>
          <w:tblCellSpacing w:w="15" w:type="dxa"/>
        </w:trPr>
        <w:tc>
          <w:tcPr>
            <w:tcW w:w="0" w:type="auto"/>
            <w:vMerge w:val="restart"/>
            <w:shd w:val="clear" w:color="auto" w:fill="FFFFFF"/>
            <w:vAlign w:val="center"/>
            <w:hideMark/>
          </w:tcPr>
          <w:p w:rsidR="005B0716" w:rsidRPr="005B0716" w:rsidRDefault="005B0716" w:rsidP="005B0716">
            <w:pPr>
              <w:spacing w:before="100" w:beforeAutospacing="1" w:after="100" w:afterAutospacing="1" w:line="240" w:lineRule="auto"/>
              <w:jc w:val="both"/>
              <w:rPr>
                <w:rFonts w:ascii="Verdana" w:eastAsia="Times New Roman" w:hAnsi="Verdana" w:cs="Times New Roman"/>
                <w:sz w:val="16"/>
                <w:szCs w:val="16"/>
                <w:lang w:eastAsia="es-ES"/>
              </w:rPr>
            </w:pPr>
            <w:r w:rsidRPr="005B0716">
              <w:rPr>
                <w:rFonts w:ascii="Verdana" w:eastAsia="Times New Roman" w:hAnsi="Verdana" w:cs="Times New Roman"/>
                <w:sz w:val="16"/>
                <w:szCs w:val="16"/>
                <w:lang w:eastAsia="es-ES"/>
              </w:rPr>
              <w:t>% Capacidade económica (referenciada ao IPREM)</w:t>
            </w:r>
          </w:p>
          <w:p w:rsidR="005B0716" w:rsidRPr="005B0716" w:rsidRDefault="005B0716" w:rsidP="005B0716">
            <w:pPr>
              <w:spacing w:before="100" w:beforeAutospacing="1" w:after="100" w:afterAutospacing="1" w:line="240" w:lineRule="auto"/>
              <w:jc w:val="both"/>
              <w:rPr>
                <w:rFonts w:ascii="Verdana" w:eastAsia="Times New Roman" w:hAnsi="Verdana" w:cs="Times New Roman"/>
                <w:sz w:val="16"/>
                <w:szCs w:val="16"/>
                <w:lang w:eastAsia="es-ES"/>
              </w:rPr>
            </w:pPr>
            <w:r w:rsidRPr="005B0716">
              <w:rPr>
                <w:rFonts w:ascii="Verdana" w:eastAsia="Times New Roman" w:hAnsi="Verdana" w:cs="Times New Roman"/>
                <w:sz w:val="16"/>
                <w:szCs w:val="16"/>
                <w:lang w:eastAsia="es-ES"/>
              </w:rPr>
              <w:t>Ata</w:t>
            </w:r>
          </w:p>
        </w:tc>
        <w:tc>
          <w:tcPr>
            <w:tcW w:w="0" w:type="auto"/>
            <w:gridSpan w:val="3"/>
            <w:shd w:val="clear" w:color="auto" w:fill="FFFFFF"/>
            <w:vAlign w:val="center"/>
            <w:hideMark/>
          </w:tcPr>
          <w:p w:rsidR="005B0716" w:rsidRPr="005B0716" w:rsidRDefault="005B0716" w:rsidP="005B0716">
            <w:pPr>
              <w:spacing w:before="100" w:beforeAutospacing="1" w:after="100" w:afterAutospacing="1" w:line="240" w:lineRule="auto"/>
              <w:jc w:val="both"/>
              <w:rPr>
                <w:rFonts w:ascii="Verdana" w:eastAsia="Times New Roman" w:hAnsi="Verdana" w:cs="Times New Roman"/>
                <w:sz w:val="16"/>
                <w:szCs w:val="16"/>
                <w:lang w:eastAsia="es-ES"/>
              </w:rPr>
            </w:pPr>
            <w:r w:rsidRPr="005B0716">
              <w:rPr>
                <w:rFonts w:ascii="Verdana" w:eastAsia="Times New Roman" w:hAnsi="Verdana" w:cs="Times New Roman"/>
                <w:sz w:val="16"/>
                <w:szCs w:val="16"/>
                <w:lang w:eastAsia="es-ES"/>
              </w:rPr>
              <w:t>Grao I</w:t>
            </w:r>
          </w:p>
        </w:tc>
        <w:tc>
          <w:tcPr>
            <w:tcW w:w="0" w:type="auto"/>
            <w:gridSpan w:val="3"/>
            <w:shd w:val="clear" w:color="auto" w:fill="FFFFFF"/>
            <w:vAlign w:val="center"/>
            <w:hideMark/>
          </w:tcPr>
          <w:p w:rsidR="005B0716" w:rsidRPr="005B0716" w:rsidRDefault="005B0716" w:rsidP="005B0716">
            <w:pPr>
              <w:spacing w:before="100" w:beforeAutospacing="1" w:after="100" w:afterAutospacing="1" w:line="240" w:lineRule="auto"/>
              <w:jc w:val="both"/>
              <w:rPr>
                <w:rFonts w:ascii="Verdana" w:eastAsia="Times New Roman" w:hAnsi="Verdana" w:cs="Times New Roman"/>
                <w:sz w:val="16"/>
                <w:szCs w:val="16"/>
                <w:lang w:eastAsia="es-ES"/>
              </w:rPr>
            </w:pPr>
            <w:r w:rsidRPr="005B0716">
              <w:rPr>
                <w:rFonts w:ascii="Verdana" w:eastAsia="Times New Roman" w:hAnsi="Verdana" w:cs="Times New Roman"/>
                <w:sz w:val="16"/>
                <w:szCs w:val="16"/>
                <w:lang w:eastAsia="es-ES"/>
              </w:rPr>
              <w:t>Grao II</w:t>
            </w:r>
          </w:p>
        </w:tc>
        <w:tc>
          <w:tcPr>
            <w:tcW w:w="0" w:type="auto"/>
            <w:gridSpan w:val="3"/>
            <w:shd w:val="clear" w:color="auto" w:fill="FFFFFF"/>
            <w:vAlign w:val="center"/>
            <w:hideMark/>
          </w:tcPr>
          <w:p w:rsidR="005B0716" w:rsidRPr="005B0716" w:rsidRDefault="005B0716" w:rsidP="005B0716">
            <w:pPr>
              <w:spacing w:before="100" w:beforeAutospacing="1" w:after="100" w:afterAutospacing="1" w:line="240" w:lineRule="auto"/>
              <w:jc w:val="both"/>
              <w:rPr>
                <w:rFonts w:ascii="Verdana" w:eastAsia="Times New Roman" w:hAnsi="Verdana" w:cs="Times New Roman"/>
                <w:sz w:val="16"/>
                <w:szCs w:val="16"/>
                <w:lang w:eastAsia="es-ES"/>
              </w:rPr>
            </w:pPr>
            <w:r w:rsidRPr="005B0716">
              <w:rPr>
                <w:rFonts w:ascii="Verdana" w:eastAsia="Times New Roman" w:hAnsi="Verdana" w:cs="Times New Roman"/>
                <w:sz w:val="16"/>
                <w:szCs w:val="16"/>
                <w:lang w:eastAsia="es-ES"/>
              </w:rPr>
              <w:t>Grao III</w:t>
            </w:r>
          </w:p>
        </w:tc>
      </w:tr>
      <w:tr w:rsidR="005B0716" w:rsidRPr="005B0716" w:rsidTr="005B0716">
        <w:trPr>
          <w:tblCellSpacing w:w="15" w:type="dxa"/>
        </w:trPr>
        <w:tc>
          <w:tcPr>
            <w:tcW w:w="0" w:type="auto"/>
            <w:vMerge/>
            <w:shd w:val="clear" w:color="auto" w:fill="FFFFFF"/>
            <w:vAlign w:val="center"/>
            <w:hideMark/>
          </w:tcPr>
          <w:p w:rsidR="005B0716" w:rsidRPr="005B0716" w:rsidRDefault="005B0716" w:rsidP="005B0716">
            <w:pPr>
              <w:spacing w:after="0" w:line="240" w:lineRule="auto"/>
              <w:rPr>
                <w:rFonts w:ascii="Verdana" w:eastAsia="Times New Roman" w:hAnsi="Verdana" w:cs="Times New Roman"/>
                <w:sz w:val="16"/>
                <w:szCs w:val="16"/>
                <w:lang w:eastAsia="es-ES"/>
              </w:rPr>
            </w:pPr>
          </w:p>
        </w:tc>
        <w:tc>
          <w:tcPr>
            <w:tcW w:w="0" w:type="auto"/>
            <w:gridSpan w:val="3"/>
            <w:shd w:val="clear" w:color="auto" w:fill="FFFFFF"/>
            <w:vAlign w:val="center"/>
            <w:hideMark/>
          </w:tcPr>
          <w:p w:rsidR="005B0716" w:rsidRPr="005B0716" w:rsidRDefault="005B0716" w:rsidP="005B0716">
            <w:pPr>
              <w:spacing w:before="100" w:beforeAutospacing="1" w:after="100" w:afterAutospacing="1" w:line="240" w:lineRule="auto"/>
              <w:jc w:val="both"/>
              <w:rPr>
                <w:rFonts w:ascii="Verdana" w:eastAsia="Times New Roman" w:hAnsi="Verdana" w:cs="Times New Roman"/>
                <w:sz w:val="16"/>
                <w:szCs w:val="16"/>
                <w:lang w:eastAsia="es-ES"/>
              </w:rPr>
            </w:pPr>
            <w:r w:rsidRPr="005B0716">
              <w:rPr>
                <w:rFonts w:ascii="Verdana" w:eastAsia="Times New Roman" w:hAnsi="Verdana" w:cs="Times New Roman"/>
                <w:sz w:val="16"/>
                <w:szCs w:val="16"/>
                <w:lang w:eastAsia="es-ES"/>
              </w:rPr>
              <w:t>Adaptacións funcionais do fogar, podoloxía, fisioterapia</w:t>
            </w:r>
          </w:p>
          <w:p w:rsidR="005B0716" w:rsidRPr="005B0716" w:rsidRDefault="005B0716" w:rsidP="005B0716">
            <w:pPr>
              <w:spacing w:before="100" w:beforeAutospacing="1" w:after="100" w:afterAutospacing="1" w:line="240" w:lineRule="auto"/>
              <w:jc w:val="both"/>
              <w:rPr>
                <w:rFonts w:ascii="Verdana" w:eastAsia="Times New Roman" w:hAnsi="Verdana" w:cs="Times New Roman"/>
                <w:sz w:val="16"/>
                <w:szCs w:val="16"/>
                <w:lang w:eastAsia="es-ES"/>
              </w:rPr>
            </w:pPr>
            <w:r w:rsidRPr="005B0716">
              <w:rPr>
                <w:rFonts w:ascii="Verdana" w:eastAsia="Times New Roman" w:hAnsi="Verdana" w:cs="Times New Roman"/>
                <w:sz w:val="16"/>
                <w:szCs w:val="16"/>
                <w:lang w:eastAsia="es-ES"/>
              </w:rPr>
              <w:t>Actividades de acompañamento, socialización e desenvolvemento de hábitos saudables</w:t>
            </w:r>
          </w:p>
          <w:p w:rsidR="005B0716" w:rsidRPr="005B0716" w:rsidRDefault="005B0716" w:rsidP="005B0716">
            <w:pPr>
              <w:spacing w:before="100" w:beforeAutospacing="1" w:after="100" w:afterAutospacing="1" w:line="240" w:lineRule="auto"/>
              <w:jc w:val="both"/>
              <w:rPr>
                <w:rFonts w:ascii="Verdana" w:eastAsia="Times New Roman" w:hAnsi="Verdana" w:cs="Times New Roman"/>
                <w:sz w:val="16"/>
                <w:szCs w:val="16"/>
                <w:lang w:eastAsia="es-ES"/>
              </w:rPr>
            </w:pPr>
            <w:r w:rsidRPr="005B0716">
              <w:rPr>
                <w:rFonts w:ascii="Verdana" w:eastAsia="Times New Roman" w:hAnsi="Verdana" w:cs="Times New Roman"/>
                <w:sz w:val="16"/>
                <w:szCs w:val="16"/>
                <w:lang w:eastAsia="es-ES"/>
              </w:rPr>
              <w:t>Servizo de préstamo de axudas técnicas</w:t>
            </w:r>
          </w:p>
        </w:tc>
        <w:tc>
          <w:tcPr>
            <w:tcW w:w="0" w:type="auto"/>
            <w:gridSpan w:val="3"/>
            <w:shd w:val="clear" w:color="auto" w:fill="FFFFFF"/>
            <w:vAlign w:val="center"/>
            <w:hideMark/>
          </w:tcPr>
          <w:p w:rsidR="005B0716" w:rsidRPr="005B0716" w:rsidRDefault="005B0716" w:rsidP="005B0716">
            <w:pPr>
              <w:spacing w:before="100" w:beforeAutospacing="1" w:after="100" w:afterAutospacing="1" w:line="240" w:lineRule="auto"/>
              <w:jc w:val="both"/>
              <w:rPr>
                <w:rFonts w:ascii="Verdana" w:eastAsia="Times New Roman" w:hAnsi="Verdana" w:cs="Times New Roman"/>
                <w:sz w:val="16"/>
                <w:szCs w:val="16"/>
                <w:lang w:eastAsia="es-ES"/>
              </w:rPr>
            </w:pPr>
            <w:r w:rsidRPr="005B0716">
              <w:rPr>
                <w:rFonts w:ascii="Verdana" w:eastAsia="Times New Roman" w:hAnsi="Verdana" w:cs="Times New Roman"/>
                <w:sz w:val="16"/>
                <w:szCs w:val="16"/>
                <w:lang w:eastAsia="es-ES"/>
              </w:rPr>
              <w:t>Adaptacións funcionais do fogar, podoloxía, fisioterapia</w:t>
            </w:r>
          </w:p>
          <w:p w:rsidR="005B0716" w:rsidRPr="005B0716" w:rsidRDefault="005B0716" w:rsidP="005B0716">
            <w:pPr>
              <w:spacing w:before="100" w:beforeAutospacing="1" w:after="100" w:afterAutospacing="1" w:line="240" w:lineRule="auto"/>
              <w:jc w:val="both"/>
              <w:rPr>
                <w:rFonts w:ascii="Verdana" w:eastAsia="Times New Roman" w:hAnsi="Verdana" w:cs="Times New Roman"/>
                <w:sz w:val="16"/>
                <w:szCs w:val="16"/>
                <w:lang w:eastAsia="es-ES"/>
              </w:rPr>
            </w:pPr>
            <w:r w:rsidRPr="005B0716">
              <w:rPr>
                <w:rFonts w:ascii="Verdana" w:eastAsia="Times New Roman" w:hAnsi="Verdana" w:cs="Times New Roman"/>
                <w:sz w:val="16"/>
                <w:szCs w:val="16"/>
                <w:lang w:eastAsia="es-ES"/>
              </w:rPr>
              <w:t>Actividades de acompañamento, socialización e desenvolvemento de hábitos saudables</w:t>
            </w:r>
          </w:p>
          <w:p w:rsidR="005B0716" w:rsidRPr="005B0716" w:rsidRDefault="005B0716" w:rsidP="005B0716">
            <w:pPr>
              <w:spacing w:before="100" w:beforeAutospacing="1" w:after="100" w:afterAutospacing="1" w:line="240" w:lineRule="auto"/>
              <w:jc w:val="both"/>
              <w:rPr>
                <w:rFonts w:ascii="Verdana" w:eastAsia="Times New Roman" w:hAnsi="Verdana" w:cs="Times New Roman"/>
                <w:sz w:val="16"/>
                <w:szCs w:val="16"/>
                <w:lang w:eastAsia="es-ES"/>
              </w:rPr>
            </w:pPr>
            <w:r w:rsidRPr="005B0716">
              <w:rPr>
                <w:rFonts w:ascii="Verdana" w:eastAsia="Times New Roman" w:hAnsi="Verdana" w:cs="Times New Roman"/>
                <w:sz w:val="16"/>
                <w:szCs w:val="16"/>
                <w:lang w:eastAsia="es-ES"/>
              </w:rPr>
              <w:t>Servizo de préstamo de axudas técnicas</w:t>
            </w:r>
          </w:p>
        </w:tc>
        <w:tc>
          <w:tcPr>
            <w:tcW w:w="0" w:type="auto"/>
            <w:gridSpan w:val="3"/>
            <w:shd w:val="clear" w:color="auto" w:fill="FFFFFF"/>
            <w:vAlign w:val="center"/>
            <w:hideMark/>
          </w:tcPr>
          <w:p w:rsidR="005B0716" w:rsidRPr="005B0716" w:rsidRDefault="005B0716" w:rsidP="005B0716">
            <w:pPr>
              <w:spacing w:before="100" w:beforeAutospacing="1" w:after="100" w:afterAutospacing="1" w:line="240" w:lineRule="auto"/>
              <w:jc w:val="both"/>
              <w:rPr>
                <w:rFonts w:ascii="Verdana" w:eastAsia="Times New Roman" w:hAnsi="Verdana" w:cs="Times New Roman"/>
                <w:sz w:val="16"/>
                <w:szCs w:val="16"/>
                <w:lang w:eastAsia="es-ES"/>
              </w:rPr>
            </w:pPr>
            <w:r w:rsidRPr="005B0716">
              <w:rPr>
                <w:rFonts w:ascii="Verdana" w:eastAsia="Times New Roman" w:hAnsi="Verdana" w:cs="Times New Roman"/>
                <w:sz w:val="16"/>
                <w:szCs w:val="16"/>
                <w:lang w:eastAsia="es-ES"/>
              </w:rPr>
              <w:t>Adaptacións funcionais do fogar, podoloxía, fisioterapia</w:t>
            </w:r>
          </w:p>
          <w:p w:rsidR="005B0716" w:rsidRPr="005B0716" w:rsidRDefault="005B0716" w:rsidP="005B0716">
            <w:pPr>
              <w:spacing w:before="100" w:beforeAutospacing="1" w:after="100" w:afterAutospacing="1" w:line="240" w:lineRule="auto"/>
              <w:jc w:val="both"/>
              <w:rPr>
                <w:rFonts w:ascii="Verdana" w:eastAsia="Times New Roman" w:hAnsi="Verdana" w:cs="Times New Roman"/>
                <w:sz w:val="16"/>
                <w:szCs w:val="16"/>
                <w:lang w:eastAsia="es-ES"/>
              </w:rPr>
            </w:pPr>
            <w:r w:rsidRPr="005B0716">
              <w:rPr>
                <w:rFonts w:ascii="Verdana" w:eastAsia="Times New Roman" w:hAnsi="Verdana" w:cs="Times New Roman"/>
                <w:sz w:val="16"/>
                <w:szCs w:val="16"/>
                <w:lang w:eastAsia="es-ES"/>
              </w:rPr>
              <w:t>Actividades de acompañamento, socialización e desenvolvemento de hábitos saudables</w:t>
            </w:r>
          </w:p>
          <w:p w:rsidR="005B0716" w:rsidRPr="005B0716" w:rsidRDefault="005B0716" w:rsidP="005B0716">
            <w:pPr>
              <w:spacing w:before="100" w:beforeAutospacing="1" w:after="100" w:afterAutospacing="1" w:line="240" w:lineRule="auto"/>
              <w:jc w:val="both"/>
              <w:rPr>
                <w:rFonts w:ascii="Verdana" w:eastAsia="Times New Roman" w:hAnsi="Verdana" w:cs="Times New Roman"/>
                <w:sz w:val="16"/>
                <w:szCs w:val="16"/>
                <w:lang w:eastAsia="es-ES"/>
              </w:rPr>
            </w:pPr>
            <w:r w:rsidRPr="005B0716">
              <w:rPr>
                <w:rFonts w:ascii="Verdana" w:eastAsia="Times New Roman" w:hAnsi="Verdana" w:cs="Times New Roman"/>
                <w:sz w:val="16"/>
                <w:szCs w:val="16"/>
                <w:lang w:eastAsia="es-ES"/>
              </w:rPr>
              <w:t>Servizo de préstamo de axudas técnicas</w:t>
            </w:r>
          </w:p>
        </w:tc>
      </w:tr>
      <w:tr w:rsidR="005B0716" w:rsidRPr="005B0716" w:rsidTr="005B0716">
        <w:trPr>
          <w:tblCellSpacing w:w="15" w:type="dxa"/>
        </w:trPr>
        <w:tc>
          <w:tcPr>
            <w:tcW w:w="0" w:type="auto"/>
            <w:vMerge/>
            <w:shd w:val="clear" w:color="auto" w:fill="FFFFFF"/>
            <w:vAlign w:val="center"/>
            <w:hideMark/>
          </w:tcPr>
          <w:p w:rsidR="005B0716" w:rsidRPr="005B0716" w:rsidRDefault="005B0716" w:rsidP="005B0716">
            <w:pPr>
              <w:spacing w:after="0" w:line="240" w:lineRule="auto"/>
              <w:rPr>
                <w:rFonts w:ascii="Verdana" w:eastAsia="Times New Roman" w:hAnsi="Verdana" w:cs="Times New Roman"/>
                <w:sz w:val="16"/>
                <w:szCs w:val="16"/>
                <w:lang w:eastAsia="es-ES"/>
              </w:rPr>
            </w:pPr>
          </w:p>
        </w:tc>
        <w:tc>
          <w:tcPr>
            <w:tcW w:w="0" w:type="auto"/>
            <w:gridSpan w:val="3"/>
            <w:shd w:val="clear" w:color="auto" w:fill="FFFFFF"/>
            <w:vAlign w:val="center"/>
            <w:hideMark/>
          </w:tcPr>
          <w:p w:rsidR="005B0716" w:rsidRPr="005B0716" w:rsidRDefault="005B0716" w:rsidP="005B0716">
            <w:pPr>
              <w:spacing w:before="100" w:beforeAutospacing="1" w:after="100" w:afterAutospacing="1" w:line="240" w:lineRule="auto"/>
              <w:jc w:val="both"/>
              <w:rPr>
                <w:rFonts w:ascii="Verdana" w:eastAsia="Times New Roman" w:hAnsi="Verdana" w:cs="Times New Roman"/>
                <w:sz w:val="16"/>
                <w:szCs w:val="16"/>
                <w:lang w:eastAsia="es-ES"/>
              </w:rPr>
            </w:pPr>
            <w:r w:rsidRPr="005B0716">
              <w:rPr>
                <w:rFonts w:ascii="Verdana" w:eastAsia="Times New Roman" w:hAnsi="Verdana" w:cs="Times New Roman"/>
                <w:sz w:val="16"/>
                <w:szCs w:val="16"/>
                <w:lang w:eastAsia="es-ES"/>
              </w:rPr>
              <w:t>&lt;=15</w:t>
            </w:r>
          </w:p>
        </w:tc>
        <w:tc>
          <w:tcPr>
            <w:tcW w:w="0" w:type="auto"/>
            <w:gridSpan w:val="3"/>
            <w:shd w:val="clear" w:color="auto" w:fill="FFFFFF"/>
            <w:vAlign w:val="center"/>
            <w:hideMark/>
          </w:tcPr>
          <w:p w:rsidR="005B0716" w:rsidRPr="005B0716" w:rsidRDefault="005B0716" w:rsidP="005B0716">
            <w:pPr>
              <w:spacing w:before="100" w:beforeAutospacing="1" w:after="100" w:afterAutospacing="1" w:line="240" w:lineRule="auto"/>
              <w:jc w:val="both"/>
              <w:rPr>
                <w:rFonts w:ascii="Verdana" w:eastAsia="Times New Roman" w:hAnsi="Verdana" w:cs="Times New Roman"/>
                <w:sz w:val="16"/>
                <w:szCs w:val="16"/>
                <w:lang w:eastAsia="es-ES"/>
              </w:rPr>
            </w:pPr>
            <w:r w:rsidRPr="005B0716">
              <w:rPr>
                <w:rFonts w:ascii="Verdana" w:eastAsia="Times New Roman" w:hAnsi="Verdana" w:cs="Times New Roman"/>
                <w:sz w:val="16"/>
                <w:szCs w:val="16"/>
                <w:lang w:eastAsia="es-ES"/>
              </w:rPr>
              <w:t>&lt;=28</w:t>
            </w:r>
          </w:p>
        </w:tc>
        <w:tc>
          <w:tcPr>
            <w:tcW w:w="0" w:type="auto"/>
            <w:gridSpan w:val="3"/>
            <w:shd w:val="clear" w:color="auto" w:fill="FFFFFF"/>
            <w:vAlign w:val="center"/>
            <w:hideMark/>
          </w:tcPr>
          <w:p w:rsidR="005B0716" w:rsidRPr="005B0716" w:rsidRDefault="005B0716" w:rsidP="005B0716">
            <w:pPr>
              <w:spacing w:before="100" w:beforeAutospacing="1" w:after="100" w:afterAutospacing="1" w:line="240" w:lineRule="auto"/>
              <w:jc w:val="both"/>
              <w:rPr>
                <w:rFonts w:ascii="Verdana" w:eastAsia="Times New Roman" w:hAnsi="Verdana" w:cs="Times New Roman"/>
                <w:sz w:val="16"/>
                <w:szCs w:val="16"/>
                <w:lang w:eastAsia="es-ES"/>
              </w:rPr>
            </w:pPr>
            <w:r w:rsidRPr="005B0716">
              <w:rPr>
                <w:rFonts w:ascii="Verdana" w:eastAsia="Times New Roman" w:hAnsi="Verdana" w:cs="Times New Roman"/>
                <w:sz w:val="16"/>
                <w:szCs w:val="16"/>
                <w:lang w:eastAsia="es-ES"/>
              </w:rPr>
              <w:t>&lt;=45</w:t>
            </w:r>
          </w:p>
        </w:tc>
      </w:tr>
      <w:tr w:rsidR="005B0716" w:rsidRPr="005B0716" w:rsidTr="005B0716">
        <w:trPr>
          <w:tblCellSpacing w:w="15" w:type="dxa"/>
        </w:trPr>
        <w:tc>
          <w:tcPr>
            <w:tcW w:w="0" w:type="auto"/>
            <w:shd w:val="clear" w:color="auto" w:fill="FFFFFF"/>
            <w:vAlign w:val="center"/>
            <w:hideMark/>
          </w:tcPr>
          <w:p w:rsidR="005B0716" w:rsidRPr="005B0716" w:rsidRDefault="005B0716" w:rsidP="005B0716">
            <w:pPr>
              <w:spacing w:before="100" w:beforeAutospacing="1" w:after="100" w:afterAutospacing="1" w:line="240" w:lineRule="auto"/>
              <w:jc w:val="both"/>
              <w:rPr>
                <w:rFonts w:ascii="Verdana" w:eastAsia="Times New Roman" w:hAnsi="Verdana" w:cs="Times New Roman"/>
                <w:sz w:val="16"/>
                <w:szCs w:val="16"/>
                <w:lang w:eastAsia="es-ES"/>
              </w:rPr>
            </w:pPr>
            <w:r w:rsidRPr="005B0716">
              <w:rPr>
                <w:rFonts w:ascii="Verdana" w:eastAsia="Times New Roman" w:hAnsi="Verdana" w:cs="Times New Roman"/>
                <w:sz w:val="16"/>
                <w:szCs w:val="16"/>
                <w:lang w:eastAsia="es-ES"/>
              </w:rPr>
              <w:t>% 100,00</w:t>
            </w:r>
          </w:p>
        </w:tc>
        <w:tc>
          <w:tcPr>
            <w:tcW w:w="0" w:type="auto"/>
            <w:gridSpan w:val="3"/>
            <w:shd w:val="clear" w:color="auto" w:fill="FFFFFF"/>
            <w:vAlign w:val="center"/>
            <w:hideMark/>
          </w:tcPr>
          <w:p w:rsidR="005B0716" w:rsidRPr="005B0716" w:rsidRDefault="005B0716" w:rsidP="005B0716">
            <w:pPr>
              <w:spacing w:before="100" w:beforeAutospacing="1" w:after="100" w:afterAutospacing="1" w:line="240" w:lineRule="auto"/>
              <w:jc w:val="both"/>
              <w:rPr>
                <w:rFonts w:ascii="Verdana" w:eastAsia="Times New Roman" w:hAnsi="Verdana" w:cs="Times New Roman"/>
                <w:sz w:val="16"/>
                <w:szCs w:val="16"/>
                <w:lang w:eastAsia="es-ES"/>
              </w:rPr>
            </w:pPr>
            <w:r w:rsidRPr="005B0716">
              <w:rPr>
                <w:rFonts w:ascii="Verdana" w:eastAsia="Times New Roman" w:hAnsi="Verdana" w:cs="Times New Roman"/>
                <w:sz w:val="16"/>
                <w:szCs w:val="16"/>
                <w:lang w:eastAsia="es-ES"/>
              </w:rPr>
              <w:t>% 0,00</w:t>
            </w:r>
          </w:p>
          <w:p w:rsidR="005B0716" w:rsidRPr="005B0716" w:rsidRDefault="005B0716" w:rsidP="005B0716">
            <w:pPr>
              <w:spacing w:before="100" w:beforeAutospacing="1" w:after="100" w:afterAutospacing="1" w:line="240" w:lineRule="auto"/>
              <w:jc w:val="both"/>
              <w:rPr>
                <w:rFonts w:ascii="Verdana" w:eastAsia="Times New Roman" w:hAnsi="Verdana" w:cs="Times New Roman"/>
                <w:sz w:val="16"/>
                <w:szCs w:val="16"/>
                <w:lang w:eastAsia="es-ES"/>
              </w:rPr>
            </w:pPr>
            <w:r w:rsidRPr="005B0716">
              <w:rPr>
                <w:rFonts w:ascii="Verdana" w:eastAsia="Times New Roman" w:hAnsi="Verdana" w:cs="Times New Roman"/>
                <w:sz w:val="16"/>
                <w:szCs w:val="16"/>
                <w:lang w:eastAsia="es-ES"/>
              </w:rPr>
              <w:lastRenderedPageBreak/>
              <w:t>% 12,87</w:t>
            </w:r>
          </w:p>
          <w:p w:rsidR="005B0716" w:rsidRPr="005B0716" w:rsidRDefault="005B0716" w:rsidP="005B0716">
            <w:pPr>
              <w:spacing w:before="100" w:beforeAutospacing="1" w:after="100" w:afterAutospacing="1" w:line="240" w:lineRule="auto"/>
              <w:jc w:val="both"/>
              <w:rPr>
                <w:rFonts w:ascii="Verdana" w:eastAsia="Times New Roman" w:hAnsi="Verdana" w:cs="Times New Roman"/>
                <w:sz w:val="16"/>
                <w:szCs w:val="16"/>
                <w:lang w:eastAsia="es-ES"/>
              </w:rPr>
            </w:pPr>
            <w:r w:rsidRPr="005B0716">
              <w:rPr>
                <w:rFonts w:ascii="Verdana" w:eastAsia="Times New Roman" w:hAnsi="Verdana" w:cs="Times New Roman"/>
                <w:sz w:val="16"/>
                <w:szCs w:val="16"/>
                <w:lang w:eastAsia="es-ES"/>
              </w:rPr>
              <w:t>% 13,76</w:t>
            </w:r>
          </w:p>
        </w:tc>
        <w:tc>
          <w:tcPr>
            <w:tcW w:w="0" w:type="auto"/>
            <w:gridSpan w:val="3"/>
            <w:shd w:val="clear" w:color="auto" w:fill="FFFFFF"/>
            <w:vAlign w:val="center"/>
            <w:hideMark/>
          </w:tcPr>
          <w:p w:rsidR="005B0716" w:rsidRPr="005B0716" w:rsidRDefault="005B0716" w:rsidP="005B0716">
            <w:pPr>
              <w:spacing w:before="100" w:beforeAutospacing="1" w:after="100" w:afterAutospacing="1" w:line="240" w:lineRule="auto"/>
              <w:jc w:val="both"/>
              <w:rPr>
                <w:rFonts w:ascii="Verdana" w:eastAsia="Times New Roman" w:hAnsi="Verdana" w:cs="Times New Roman"/>
                <w:sz w:val="16"/>
                <w:szCs w:val="16"/>
                <w:lang w:eastAsia="es-ES"/>
              </w:rPr>
            </w:pPr>
            <w:r w:rsidRPr="005B0716">
              <w:rPr>
                <w:rFonts w:ascii="Verdana" w:eastAsia="Times New Roman" w:hAnsi="Verdana" w:cs="Times New Roman"/>
                <w:sz w:val="16"/>
                <w:szCs w:val="16"/>
                <w:lang w:eastAsia="es-ES"/>
              </w:rPr>
              <w:lastRenderedPageBreak/>
              <w:t>% 0,00</w:t>
            </w:r>
          </w:p>
          <w:p w:rsidR="005B0716" w:rsidRPr="005B0716" w:rsidRDefault="005B0716" w:rsidP="005B0716">
            <w:pPr>
              <w:spacing w:before="100" w:beforeAutospacing="1" w:after="100" w:afterAutospacing="1" w:line="240" w:lineRule="auto"/>
              <w:jc w:val="both"/>
              <w:rPr>
                <w:rFonts w:ascii="Verdana" w:eastAsia="Times New Roman" w:hAnsi="Verdana" w:cs="Times New Roman"/>
                <w:sz w:val="16"/>
                <w:szCs w:val="16"/>
                <w:lang w:eastAsia="es-ES"/>
              </w:rPr>
            </w:pPr>
            <w:r w:rsidRPr="005B0716">
              <w:rPr>
                <w:rFonts w:ascii="Verdana" w:eastAsia="Times New Roman" w:hAnsi="Verdana" w:cs="Times New Roman"/>
                <w:sz w:val="16"/>
                <w:szCs w:val="16"/>
                <w:lang w:eastAsia="es-ES"/>
              </w:rPr>
              <w:lastRenderedPageBreak/>
              <w:t>% 22,73</w:t>
            </w:r>
          </w:p>
          <w:p w:rsidR="005B0716" w:rsidRPr="005B0716" w:rsidRDefault="005B0716" w:rsidP="005B0716">
            <w:pPr>
              <w:spacing w:before="100" w:beforeAutospacing="1" w:after="100" w:afterAutospacing="1" w:line="240" w:lineRule="auto"/>
              <w:jc w:val="both"/>
              <w:rPr>
                <w:rFonts w:ascii="Verdana" w:eastAsia="Times New Roman" w:hAnsi="Verdana" w:cs="Times New Roman"/>
                <w:sz w:val="16"/>
                <w:szCs w:val="16"/>
                <w:lang w:eastAsia="es-ES"/>
              </w:rPr>
            </w:pPr>
            <w:r w:rsidRPr="005B0716">
              <w:rPr>
                <w:rFonts w:ascii="Verdana" w:eastAsia="Times New Roman" w:hAnsi="Verdana" w:cs="Times New Roman"/>
                <w:sz w:val="16"/>
                <w:szCs w:val="16"/>
                <w:lang w:eastAsia="es-ES"/>
              </w:rPr>
              <w:t>% 24,29</w:t>
            </w:r>
          </w:p>
        </w:tc>
        <w:tc>
          <w:tcPr>
            <w:tcW w:w="0" w:type="auto"/>
            <w:gridSpan w:val="3"/>
            <w:shd w:val="clear" w:color="auto" w:fill="FFFFFF"/>
            <w:vAlign w:val="center"/>
            <w:hideMark/>
          </w:tcPr>
          <w:p w:rsidR="005B0716" w:rsidRPr="005B0716" w:rsidRDefault="005B0716" w:rsidP="005B0716">
            <w:pPr>
              <w:spacing w:before="100" w:beforeAutospacing="1" w:after="100" w:afterAutospacing="1" w:line="240" w:lineRule="auto"/>
              <w:jc w:val="both"/>
              <w:rPr>
                <w:rFonts w:ascii="Verdana" w:eastAsia="Times New Roman" w:hAnsi="Verdana" w:cs="Times New Roman"/>
                <w:sz w:val="16"/>
                <w:szCs w:val="16"/>
                <w:lang w:eastAsia="es-ES"/>
              </w:rPr>
            </w:pPr>
            <w:r w:rsidRPr="005B0716">
              <w:rPr>
                <w:rFonts w:ascii="Verdana" w:eastAsia="Times New Roman" w:hAnsi="Verdana" w:cs="Times New Roman"/>
                <w:sz w:val="16"/>
                <w:szCs w:val="16"/>
                <w:lang w:eastAsia="es-ES"/>
              </w:rPr>
              <w:lastRenderedPageBreak/>
              <w:t>% 0,00</w:t>
            </w:r>
          </w:p>
          <w:p w:rsidR="005B0716" w:rsidRPr="005B0716" w:rsidRDefault="005B0716" w:rsidP="005B0716">
            <w:pPr>
              <w:spacing w:before="100" w:beforeAutospacing="1" w:after="100" w:afterAutospacing="1" w:line="240" w:lineRule="auto"/>
              <w:jc w:val="both"/>
              <w:rPr>
                <w:rFonts w:ascii="Verdana" w:eastAsia="Times New Roman" w:hAnsi="Verdana" w:cs="Times New Roman"/>
                <w:sz w:val="16"/>
                <w:szCs w:val="16"/>
                <w:lang w:eastAsia="es-ES"/>
              </w:rPr>
            </w:pPr>
            <w:r w:rsidRPr="005B0716">
              <w:rPr>
                <w:rFonts w:ascii="Verdana" w:eastAsia="Times New Roman" w:hAnsi="Verdana" w:cs="Times New Roman"/>
                <w:sz w:val="16"/>
                <w:szCs w:val="16"/>
                <w:lang w:eastAsia="es-ES"/>
              </w:rPr>
              <w:lastRenderedPageBreak/>
              <w:t>% 35,51</w:t>
            </w:r>
          </w:p>
          <w:p w:rsidR="005B0716" w:rsidRPr="005B0716" w:rsidRDefault="005B0716" w:rsidP="005B0716">
            <w:pPr>
              <w:spacing w:before="100" w:beforeAutospacing="1" w:after="100" w:afterAutospacing="1" w:line="240" w:lineRule="auto"/>
              <w:jc w:val="both"/>
              <w:rPr>
                <w:rFonts w:ascii="Verdana" w:eastAsia="Times New Roman" w:hAnsi="Verdana" w:cs="Times New Roman"/>
                <w:sz w:val="16"/>
                <w:szCs w:val="16"/>
                <w:lang w:eastAsia="es-ES"/>
              </w:rPr>
            </w:pPr>
            <w:r w:rsidRPr="005B0716">
              <w:rPr>
                <w:rFonts w:ascii="Verdana" w:eastAsia="Times New Roman" w:hAnsi="Verdana" w:cs="Times New Roman"/>
                <w:sz w:val="16"/>
                <w:szCs w:val="16"/>
                <w:lang w:eastAsia="es-ES"/>
              </w:rPr>
              <w:t>% 37,95</w:t>
            </w:r>
          </w:p>
        </w:tc>
      </w:tr>
      <w:tr w:rsidR="005B0716" w:rsidRPr="005B0716" w:rsidTr="005B0716">
        <w:trPr>
          <w:tblCellSpacing w:w="15" w:type="dxa"/>
        </w:trPr>
        <w:tc>
          <w:tcPr>
            <w:tcW w:w="0" w:type="auto"/>
            <w:shd w:val="clear" w:color="auto" w:fill="FFFFFF"/>
            <w:vAlign w:val="center"/>
            <w:hideMark/>
          </w:tcPr>
          <w:p w:rsidR="005B0716" w:rsidRPr="005B0716" w:rsidRDefault="005B0716" w:rsidP="005B0716">
            <w:pPr>
              <w:spacing w:before="100" w:beforeAutospacing="1" w:after="100" w:afterAutospacing="1" w:line="240" w:lineRule="auto"/>
              <w:jc w:val="both"/>
              <w:rPr>
                <w:rFonts w:ascii="Verdana" w:eastAsia="Times New Roman" w:hAnsi="Verdana" w:cs="Times New Roman"/>
                <w:sz w:val="16"/>
                <w:szCs w:val="16"/>
                <w:lang w:eastAsia="es-ES"/>
              </w:rPr>
            </w:pPr>
            <w:r w:rsidRPr="005B0716">
              <w:rPr>
                <w:rFonts w:ascii="Verdana" w:eastAsia="Times New Roman" w:hAnsi="Verdana" w:cs="Times New Roman"/>
                <w:sz w:val="16"/>
                <w:szCs w:val="16"/>
                <w:lang w:eastAsia="es-ES"/>
              </w:rPr>
              <w:lastRenderedPageBreak/>
              <w:t>% 115,00</w:t>
            </w:r>
          </w:p>
        </w:tc>
        <w:tc>
          <w:tcPr>
            <w:tcW w:w="0" w:type="auto"/>
            <w:shd w:val="clear" w:color="auto" w:fill="FFFFFF"/>
            <w:vAlign w:val="center"/>
            <w:hideMark/>
          </w:tcPr>
          <w:p w:rsidR="005B0716" w:rsidRPr="005B0716" w:rsidRDefault="005B0716" w:rsidP="005B0716">
            <w:pPr>
              <w:spacing w:before="100" w:beforeAutospacing="1" w:after="100" w:afterAutospacing="1" w:line="240" w:lineRule="auto"/>
              <w:jc w:val="both"/>
              <w:rPr>
                <w:rFonts w:ascii="Verdana" w:eastAsia="Times New Roman" w:hAnsi="Verdana" w:cs="Times New Roman"/>
                <w:sz w:val="16"/>
                <w:szCs w:val="16"/>
                <w:lang w:eastAsia="es-ES"/>
              </w:rPr>
            </w:pPr>
            <w:r w:rsidRPr="005B0716">
              <w:rPr>
                <w:rFonts w:ascii="Verdana" w:eastAsia="Times New Roman" w:hAnsi="Verdana" w:cs="Times New Roman"/>
                <w:sz w:val="16"/>
                <w:szCs w:val="16"/>
                <w:lang w:eastAsia="es-ES"/>
              </w:rPr>
              <w:t>% 5,98</w:t>
            </w:r>
          </w:p>
        </w:tc>
        <w:tc>
          <w:tcPr>
            <w:tcW w:w="0" w:type="auto"/>
            <w:shd w:val="clear" w:color="auto" w:fill="FFFFFF"/>
            <w:vAlign w:val="center"/>
            <w:hideMark/>
          </w:tcPr>
          <w:p w:rsidR="005B0716" w:rsidRPr="005B0716" w:rsidRDefault="005B0716" w:rsidP="005B0716">
            <w:pPr>
              <w:spacing w:before="100" w:beforeAutospacing="1" w:after="100" w:afterAutospacing="1" w:line="240" w:lineRule="auto"/>
              <w:jc w:val="both"/>
              <w:rPr>
                <w:rFonts w:ascii="Verdana" w:eastAsia="Times New Roman" w:hAnsi="Verdana" w:cs="Times New Roman"/>
                <w:sz w:val="16"/>
                <w:szCs w:val="16"/>
                <w:lang w:eastAsia="es-ES"/>
              </w:rPr>
            </w:pPr>
            <w:r w:rsidRPr="005B0716">
              <w:rPr>
                <w:rFonts w:ascii="Verdana" w:eastAsia="Times New Roman" w:hAnsi="Verdana" w:cs="Times New Roman"/>
                <w:sz w:val="16"/>
                <w:szCs w:val="16"/>
                <w:lang w:eastAsia="es-ES"/>
              </w:rPr>
              <w:t>% 13,10</w:t>
            </w:r>
          </w:p>
        </w:tc>
        <w:tc>
          <w:tcPr>
            <w:tcW w:w="0" w:type="auto"/>
            <w:shd w:val="clear" w:color="auto" w:fill="FFFFFF"/>
            <w:vAlign w:val="center"/>
            <w:hideMark/>
          </w:tcPr>
          <w:p w:rsidR="005B0716" w:rsidRPr="005B0716" w:rsidRDefault="005B0716" w:rsidP="005B0716">
            <w:pPr>
              <w:spacing w:before="100" w:beforeAutospacing="1" w:after="100" w:afterAutospacing="1" w:line="240" w:lineRule="auto"/>
              <w:jc w:val="both"/>
              <w:rPr>
                <w:rFonts w:ascii="Verdana" w:eastAsia="Times New Roman" w:hAnsi="Verdana" w:cs="Times New Roman"/>
                <w:sz w:val="16"/>
                <w:szCs w:val="16"/>
                <w:lang w:eastAsia="es-ES"/>
              </w:rPr>
            </w:pPr>
            <w:r w:rsidRPr="005B0716">
              <w:rPr>
                <w:rFonts w:ascii="Verdana" w:eastAsia="Times New Roman" w:hAnsi="Verdana" w:cs="Times New Roman"/>
                <w:sz w:val="16"/>
                <w:szCs w:val="16"/>
                <w:lang w:eastAsia="es-ES"/>
              </w:rPr>
              <w:t>% 14,00</w:t>
            </w:r>
          </w:p>
        </w:tc>
        <w:tc>
          <w:tcPr>
            <w:tcW w:w="0" w:type="auto"/>
            <w:shd w:val="clear" w:color="auto" w:fill="FFFFFF"/>
            <w:vAlign w:val="center"/>
            <w:hideMark/>
          </w:tcPr>
          <w:p w:rsidR="005B0716" w:rsidRPr="005B0716" w:rsidRDefault="005B0716" w:rsidP="005B0716">
            <w:pPr>
              <w:spacing w:before="100" w:beforeAutospacing="1" w:after="100" w:afterAutospacing="1" w:line="240" w:lineRule="auto"/>
              <w:jc w:val="both"/>
              <w:rPr>
                <w:rFonts w:ascii="Verdana" w:eastAsia="Times New Roman" w:hAnsi="Verdana" w:cs="Times New Roman"/>
                <w:sz w:val="16"/>
                <w:szCs w:val="16"/>
                <w:lang w:eastAsia="es-ES"/>
              </w:rPr>
            </w:pPr>
            <w:r w:rsidRPr="005B0716">
              <w:rPr>
                <w:rFonts w:ascii="Verdana" w:eastAsia="Times New Roman" w:hAnsi="Verdana" w:cs="Times New Roman"/>
                <w:sz w:val="16"/>
                <w:szCs w:val="16"/>
                <w:lang w:eastAsia="es-ES"/>
              </w:rPr>
              <w:t>% 10,56</w:t>
            </w:r>
          </w:p>
        </w:tc>
        <w:tc>
          <w:tcPr>
            <w:tcW w:w="0" w:type="auto"/>
            <w:shd w:val="clear" w:color="auto" w:fill="FFFFFF"/>
            <w:vAlign w:val="center"/>
            <w:hideMark/>
          </w:tcPr>
          <w:p w:rsidR="005B0716" w:rsidRPr="005B0716" w:rsidRDefault="005B0716" w:rsidP="005B0716">
            <w:pPr>
              <w:spacing w:before="100" w:beforeAutospacing="1" w:after="100" w:afterAutospacing="1" w:line="240" w:lineRule="auto"/>
              <w:jc w:val="both"/>
              <w:rPr>
                <w:rFonts w:ascii="Verdana" w:eastAsia="Times New Roman" w:hAnsi="Verdana" w:cs="Times New Roman"/>
                <w:sz w:val="16"/>
                <w:szCs w:val="16"/>
                <w:lang w:eastAsia="es-ES"/>
              </w:rPr>
            </w:pPr>
            <w:r w:rsidRPr="005B0716">
              <w:rPr>
                <w:rFonts w:ascii="Verdana" w:eastAsia="Times New Roman" w:hAnsi="Verdana" w:cs="Times New Roman"/>
                <w:sz w:val="16"/>
                <w:szCs w:val="16"/>
                <w:lang w:eastAsia="es-ES"/>
              </w:rPr>
              <w:t>% 23,12</w:t>
            </w:r>
          </w:p>
        </w:tc>
        <w:tc>
          <w:tcPr>
            <w:tcW w:w="0" w:type="auto"/>
            <w:shd w:val="clear" w:color="auto" w:fill="FFFFFF"/>
            <w:vAlign w:val="center"/>
            <w:hideMark/>
          </w:tcPr>
          <w:p w:rsidR="005B0716" w:rsidRPr="005B0716" w:rsidRDefault="005B0716" w:rsidP="005B0716">
            <w:pPr>
              <w:spacing w:before="100" w:beforeAutospacing="1" w:after="100" w:afterAutospacing="1" w:line="240" w:lineRule="auto"/>
              <w:jc w:val="both"/>
              <w:rPr>
                <w:rFonts w:ascii="Verdana" w:eastAsia="Times New Roman" w:hAnsi="Verdana" w:cs="Times New Roman"/>
                <w:sz w:val="16"/>
                <w:szCs w:val="16"/>
                <w:lang w:eastAsia="es-ES"/>
              </w:rPr>
            </w:pPr>
            <w:r w:rsidRPr="005B0716">
              <w:rPr>
                <w:rFonts w:ascii="Verdana" w:eastAsia="Times New Roman" w:hAnsi="Verdana" w:cs="Times New Roman"/>
                <w:sz w:val="16"/>
                <w:szCs w:val="16"/>
                <w:lang w:eastAsia="es-ES"/>
              </w:rPr>
              <w:t>% 24,71</w:t>
            </w:r>
          </w:p>
        </w:tc>
        <w:tc>
          <w:tcPr>
            <w:tcW w:w="0" w:type="auto"/>
            <w:shd w:val="clear" w:color="auto" w:fill="FFFFFF"/>
            <w:vAlign w:val="center"/>
            <w:hideMark/>
          </w:tcPr>
          <w:p w:rsidR="005B0716" w:rsidRPr="005B0716" w:rsidRDefault="005B0716" w:rsidP="005B0716">
            <w:pPr>
              <w:spacing w:before="100" w:beforeAutospacing="1" w:after="100" w:afterAutospacing="1" w:line="240" w:lineRule="auto"/>
              <w:jc w:val="both"/>
              <w:rPr>
                <w:rFonts w:ascii="Verdana" w:eastAsia="Times New Roman" w:hAnsi="Verdana" w:cs="Times New Roman"/>
                <w:sz w:val="16"/>
                <w:szCs w:val="16"/>
                <w:lang w:eastAsia="es-ES"/>
              </w:rPr>
            </w:pPr>
            <w:r w:rsidRPr="005B0716">
              <w:rPr>
                <w:rFonts w:ascii="Verdana" w:eastAsia="Times New Roman" w:hAnsi="Verdana" w:cs="Times New Roman"/>
                <w:sz w:val="16"/>
                <w:szCs w:val="16"/>
                <w:lang w:eastAsia="es-ES"/>
              </w:rPr>
              <w:t>% 16,50</w:t>
            </w:r>
          </w:p>
        </w:tc>
        <w:tc>
          <w:tcPr>
            <w:tcW w:w="0" w:type="auto"/>
            <w:shd w:val="clear" w:color="auto" w:fill="FFFFFF"/>
            <w:vAlign w:val="center"/>
            <w:hideMark/>
          </w:tcPr>
          <w:p w:rsidR="005B0716" w:rsidRPr="005B0716" w:rsidRDefault="005B0716" w:rsidP="005B0716">
            <w:pPr>
              <w:spacing w:before="100" w:beforeAutospacing="1" w:after="100" w:afterAutospacing="1" w:line="240" w:lineRule="auto"/>
              <w:jc w:val="both"/>
              <w:rPr>
                <w:rFonts w:ascii="Verdana" w:eastAsia="Times New Roman" w:hAnsi="Verdana" w:cs="Times New Roman"/>
                <w:sz w:val="16"/>
                <w:szCs w:val="16"/>
                <w:lang w:eastAsia="es-ES"/>
              </w:rPr>
            </w:pPr>
            <w:r w:rsidRPr="005B0716">
              <w:rPr>
                <w:rFonts w:ascii="Verdana" w:eastAsia="Times New Roman" w:hAnsi="Verdana" w:cs="Times New Roman"/>
                <w:sz w:val="16"/>
                <w:szCs w:val="16"/>
                <w:lang w:eastAsia="es-ES"/>
              </w:rPr>
              <w:t>% 36,13</w:t>
            </w:r>
          </w:p>
        </w:tc>
        <w:tc>
          <w:tcPr>
            <w:tcW w:w="0" w:type="auto"/>
            <w:shd w:val="clear" w:color="auto" w:fill="FFFFFF"/>
            <w:vAlign w:val="center"/>
            <w:hideMark/>
          </w:tcPr>
          <w:p w:rsidR="005B0716" w:rsidRPr="005B0716" w:rsidRDefault="005B0716" w:rsidP="005B0716">
            <w:pPr>
              <w:spacing w:before="100" w:beforeAutospacing="1" w:after="100" w:afterAutospacing="1" w:line="240" w:lineRule="auto"/>
              <w:jc w:val="both"/>
              <w:rPr>
                <w:rFonts w:ascii="Verdana" w:eastAsia="Times New Roman" w:hAnsi="Verdana" w:cs="Times New Roman"/>
                <w:sz w:val="16"/>
                <w:szCs w:val="16"/>
                <w:lang w:eastAsia="es-ES"/>
              </w:rPr>
            </w:pPr>
            <w:r w:rsidRPr="005B0716">
              <w:rPr>
                <w:rFonts w:ascii="Verdana" w:eastAsia="Times New Roman" w:hAnsi="Verdana" w:cs="Times New Roman"/>
                <w:sz w:val="16"/>
                <w:szCs w:val="16"/>
                <w:lang w:eastAsia="es-ES"/>
              </w:rPr>
              <w:t>% 38,61</w:t>
            </w:r>
          </w:p>
        </w:tc>
      </w:tr>
      <w:tr w:rsidR="005B0716" w:rsidRPr="005B0716" w:rsidTr="005B0716">
        <w:trPr>
          <w:tblCellSpacing w:w="15" w:type="dxa"/>
        </w:trPr>
        <w:tc>
          <w:tcPr>
            <w:tcW w:w="0" w:type="auto"/>
            <w:shd w:val="clear" w:color="auto" w:fill="FFFFFF"/>
            <w:vAlign w:val="center"/>
            <w:hideMark/>
          </w:tcPr>
          <w:p w:rsidR="005B0716" w:rsidRPr="005B0716" w:rsidRDefault="005B0716" w:rsidP="005B0716">
            <w:pPr>
              <w:spacing w:before="100" w:beforeAutospacing="1" w:after="100" w:afterAutospacing="1" w:line="240" w:lineRule="auto"/>
              <w:jc w:val="both"/>
              <w:rPr>
                <w:rFonts w:ascii="Verdana" w:eastAsia="Times New Roman" w:hAnsi="Verdana" w:cs="Times New Roman"/>
                <w:sz w:val="16"/>
                <w:szCs w:val="16"/>
                <w:lang w:eastAsia="es-ES"/>
              </w:rPr>
            </w:pPr>
            <w:r w:rsidRPr="005B0716">
              <w:rPr>
                <w:rFonts w:ascii="Verdana" w:eastAsia="Times New Roman" w:hAnsi="Verdana" w:cs="Times New Roman"/>
                <w:sz w:val="16"/>
                <w:szCs w:val="16"/>
                <w:lang w:eastAsia="es-ES"/>
              </w:rPr>
              <w:t>% 125,00</w:t>
            </w:r>
          </w:p>
        </w:tc>
        <w:tc>
          <w:tcPr>
            <w:tcW w:w="0" w:type="auto"/>
            <w:shd w:val="clear" w:color="auto" w:fill="FFFFFF"/>
            <w:vAlign w:val="center"/>
            <w:hideMark/>
          </w:tcPr>
          <w:p w:rsidR="005B0716" w:rsidRPr="005B0716" w:rsidRDefault="005B0716" w:rsidP="005B0716">
            <w:pPr>
              <w:spacing w:before="100" w:beforeAutospacing="1" w:after="100" w:afterAutospacing="1" w:line="240" w:lineRule="auto"/>
              <w:jc w:val="both"/>
              <w:rPr>
                <w:rFonts w:ascii="Verdana" w:eastAsia="Times New Roman" w:hAnsi="Verdana" w:cs="Times New Roman"/>
                <w:sz w:val="16"/>
                <w:szCs w:val="16"/>
                <w:lang w:eastAsia="es-ES"/>
              </w:rPr>
            </w:pPr>
            <w:r w:rsidRPr="005B0716">
              <w:rPr>
                <w:rFonts w:ascii="Verdana" w:eastAsia="Times New Roman" w:hAnsi="Verdana" w:cs="Times New Roman"/>
                <w:sz w:val="16"/>
                <w:szCs w:val="16"/>
                <w:lang w:eastAsia="es-ES"/>
              </w:rPr>
              <w:t>% 7,15</w:t>
            </w:r>
          </w:p>
        </w:tc>
        <w:tc>
          <w:tcPr>
            <w:tcW w:w="0" w:type="auto"/>
            <w:shd w:val="clear" w:color="auto" w:fill="FFFFFF"/>
            <w:vAlign w:val="center"/>
            <w:hideMark/>
          </w:tcPr>
          <w:p w:rsidR="005B0716" w:rsidRPr="005B0716" w:rsidRDefault="005B0716" w:rsidP="005B0716">
            <w:pPr>
              <w:spacing w:before="100" w:beforeAutospacing="1" w:after="100" w:afterAutospacing="1" w:line="240" w:lineRule="auto"/>
              <w:jc w:val="both"/>
              <w:rPr>
                <w:rFonts w:ascii="Verdana" w:eastAsia="Times New Roman" w:hAnsi="Verdana" w:cs="Times New Roman"/>
                <w:sz w:val="16"/>
                <w:szCs w:val="16"/>
                <w:lang w:eastAsia="es-ES"/>
              </w:rPr>
            </w:pPr>
            <w:r w:rsidRPr="005B0716">
              <w:rPr>
                <w:rFonts w:ascii="Verdana" w:eastAsia="Times New Roman" w:hAnsi="Verdana" w:cs="Times New Roman"/>
                <w:sz w:val="16"/>
                <w:szCs w:val="16"/>
                <w:lang w:eastAsia="es-ES"/>
              </w:rPr>
              <w:t>% 13,39</w:t>
            </w:r>
          </w:p>
        </w:tc>
        <w:tc>
          <w:tcPr>
            <w:tcW w:w="0" w:type="auto"/>
            <w:shd w:val="clear" w:color="auto" w:fill="FFFFFF"/>
            <w:vAlign w:val="center"/>
            <w:hideMark/>
          </w:tcPr>
          <w:p w:rsidR="005B0716" w:rsidRPr="005B0716" w:rsidRDefault="005B0716" w:rsidP="005B0716">
            <w:pPr>
              <w:spacing w:before="100" w:beforeAutospacing="1" w:after="100" w:afterAutospacing="1" w:line="240" w:lineRule="auto"/>
              <w:jc w:val="both"/>
              <w:rPr>
                <w:rFonts w:ascii="Verdana" w:eastAsia="Times New Roman" w:hAnsi="Verdana" w:cs="Times New Roman"/>
                <w:sz w:val="16"/>
                <w:szCs w:val="16"/>
                <w:lang w:eastAsia="es-ES"/>
              </w:rPr>
            </w:pPr>
            <w:r w:rsidRPr="005B0716">
              <w:rPr>
                <w:rFonts w:ascii="Verdana" w:eastAsia="Times New Roman" w:hAnsi="Verdana" w:cs="Times New Roman"/>
                <w:sz w:val="16"/>
                <w:szCs w:val="16"/>
                <w:lang w:eastAsia="es-ES"/>
              </w:rPr>
              <w:t>% 14,31</w:t>
            </w:r>
          </w:p>
        </w:tc>
        <w:tc>
          <w:tcPr>
            <w:tcW w:w="0" w:type="auto"/>
            <w:shd w:val="clear" w:color="auto" w:fill="FFFFFF"/>
            <w:vAlign w:val="center"/>
            <w:hideMark/>
          </w:tcPr>
          <w:p w:rsidR="005B0716" w:rsidRPr="005B0716" w:rsidRDefault="005B0716" w:rsidP="005B0716">
            <w:pPr>
              <w:spacing w:before="100" w:beforeAutospacing="1" w:after="100" w:afterAutospacing="1" w:line="240" w:lineRule="auto"/>
              <w:jc w:val="both"/>
              <w:rPr>
                <w:rFonts w:ascii="Verdana" w:eastAsia="Times New Roman" w:hAnsi="Verdana" w:cs="Times New Roman"/>
                <w:sz w:val="16"/>
                <w:szCs w:val="16"/>
                <w:lang w:eastAsia="es-ES"/>
              </w:rPr>
            </w:pPr>
            <w:r w:rsidRPr="005B0716">
              <w:rPr>
                <w:rFonts w:ascii="Verdana" w:eastAsia="Times New Roman" w:hAnsi="Verdana" w:cs="Times New Roman"/>
                <w:sz w:val="16"/>
                <w:szCs w:val="16"/>
                <w:lang w:eastAsia="es-ES"/>
              </w:rPr>
              <w:t>% 12,63</w:t>
            </w:r>
          </w:p>
        </w:tc>
        <w:tc>
          <w:tcPr>
            <w:tcW w:w="0" w:type="auto"/>
            <w:shd w:val="clear" w:color="auto" w:fill="FFFFFF"/>
            <w:vAlign w:val="center"/>
            <w:hideMark/>
          </w:tcPr>
          <w:p w:rsidR="005B0716" w:rsidRPr="005B0716" w:rsidRDefault="005B0716" w:rsidP="005B0716">
            <w:pPr>
              <w:spacing w:before="100" w:beforeAutospacing="1" w:after="100" w:afterAutospacing="1" w:line="240" w:lineRule="auto"/>
              <w:jc w:val="both"/>
              <w:rPr>
                <w:rFonts w:ascii="Verdana" w:eastAsia="Times New Roman" w:hAnsi="Verdana" w:cs="Times New Roman"/>
                <w:sz w:val="16"/>
                <w:szCs w:val="16"/>
                <w:lang w:eastAsia="es-ES"/>
              </w:rPr>
            </w:pPr>
            <w:r w:rsidRPr="005B0716">
              <w:rPr>
                <w:rFonts w:ascii="Verdana" w:eastAsia="Times New Roman" w:hAnsi="Verdana" w:cs="Times New Roman"/>
                <w:sz w:val="16"/>
                <w:szCs w:val="16"/>
                <w:lang w:eastAsia="es-ES"/>
              </w:rPr>
              <w:t>% 23,64</w:t>
            </w:r>
          </w:p>
        </w:tc>
        <w:tc>
          <w:tcPr>
            <w:tcW w:w="0" w:type="auto"/>
            <w:shd w:val="clear" w:color="auto" w:fill="FFFFFF"/>
            <w:vAlign w:val="center"/>
            <w:hideMark/>
          </w:tcPr>
          <w:p w:rsidR="005B0716" w:rsidRPr="005B0716" w:rsidRDefault="005B0716" w:rsidP="005B0716">
            <w:pPr>
              <w:spacing w:before="100" w:beforeAutospacing="1" w:after="100" w:afterAutospacing="1" w:line="240" w:lineRule="auto"/>
              <w:jc w:val="both"/>
              <w:rPr>
                <w:rFonts w:ascii="Verdana" w:eastAsia="Times New Roman" w:hAnsi="Verdana" w:cs="Times New Roman"/>
                <w:sz w:val="16"/>
                <w:szCs w:val="16"/>
                <w:lang w:eastAsia="es-ES"/>
              </w:rPr>
            </w:pPr>
            <w:r w:rsidRPr="005B0716">
              <w:rPr>
                <w:rFonts w:ascii="Verdana" w:eastAsia="Times New Roman" w:hAnsi="Verdana" w:cs="Times New Roman"/>
                <w:sz w:val="16"/>
                <w:szCs w:val="16"/>
                <w:lang w:eastAsia="es-ES"/>
              </w:rPr>
              <w:t>% 25,26</w:t>
            </w:r>
          </w:p>
        </w:tc>
        <w:tc>
          <w:tcPr>
            <w:tcW w:w="0" w:type="auto"/>
            <w:shd w:val="clear" w:color="auto" w:fill="FFFFFF"/>
            <w:vAlign w:val="center"/>
            <w:hideMark/>
          </w:tcPr>
          <w:p w:rsidR="005B0716" w:rsidRPr="005B0716" w:rsidRDefault="005B0716" w:rsidP="005B0716">
            <w:pPr>
              <w:spacing w:before="100" w:beforeAutospacing="1" w:after="100" w:afterAutospacing="1" w:line="240" w:lineRule="auto"/>
              <w:jc w:val="both"/>
              <w:rPr>
                <w:rFonts w:ascii="Verdana" w:eastAsia="Times New Roman" w:hAnsi="Verdana" w:cs="Times New Roman"/>
                <w:sz w:val="16"/>
                <w:szCs w:val="16"/>
                <w:lang w:eastAsia="es-ES"/>
              </w:rPr>
            </w:pPr>
            <w:r w:rsidRPr="005B0716">
              <w:rPr>
                <w:rFonts w:ascii="Verdana" w:eastAsia="Times New Roman" w:hAnsi="Verdana" w:cs="Times New Roman"/>
                <w:sz w:val="16"/>
                <w:szCs w:val="16"/>
                <w:lang w:eastAsia="es-ES"/>
              </w:rPr>
              <w:t>% 19,73</w:t>
            </w:r>
          </w:p>
        </w:tc>
        <w:tc>
          <w:tcPr>
            <w:tcW w:w="0" w:type="auto"/>
            <w:shd w:val="clear" w:color="auto" w:fill="FFFFFF"/>
            <w:vAlign w:val="center"/>
            <w:hideMark/>
          </w:tcPr>
          <w:p w:rsidR="005B0716" w:rsidRPr="005B0716" w:rsidRDefault="005B0716" w:rsidP="005B0716">
            <w:pPr>
              <w:spacing w:before="100" w:beforeAutospacing="1" w:after="100" w:afterAutospacing="1" w:line="240" w:lineRule="auto"/>
              <w:jc w:val="both"/>
              <w:rPr>
                <w:rFonts w:ascii="Verdana" w:eastAsia="Times New Roman" w:hAnsi="Verdana" w:cs="Times New Roman"/>
                <w:sz w:val="16"/>
                <w:szCs w:val="16"/>
                <w:lang w:eastAsia="es-ES"/>
              </w:rPr>
            </w:pPr>
            <w:r w:rsidRPr="005B0716">
              <w:rPr>
                <w:rFonts w:ascii="Verdana" w:eastAsia="Times New Roman" w:hAnsi="Verdana" w:cs="Times New Roman"/>
                <w:sz w:val="16"/>
                <w:szCs w:val="16"/>
                <w:lang w:eastAsia="es-ES"/>
              </w:rPr>
              <w:t>% 36,94</w:t>
            </w:r>
          </w:p>
        </w:tc>
        <w:tc>
          <w:tcPr>
            <w:tcW w:w="0" w:type="auto"/>
            <w:shd w:val="clear" w:color="auto" w:fill="FFFFFF"/>
            <w:vAlign w:val="center"/>
            <w:hideMark/>
          </w:tcPr>
          <w:p w:rsidR="005B0716" w:rsidRPr="005B0716" w:rsidRDefault="005B0716" w:rsidP="005B0716">
            <w:pPr>
              <w:spacing w:before="100" w:beforeAutospacing="1" w:after="100" w:afterAutospacing="1" w:line="240" w:lineRule="auto"/>
              <w:jc w:val="both"/>
              <w:rPr>
                <w:rFonts w:ascii="Verdana" w:eastAsia="Times New Roman" w:hAnsi="Verdana" w:cs="Times New Roman"/>
                <w:sz w:val="16"/>
                <w:szCs w:val="16"/>
                <w:lang w:eastAsia="es-ES"/>
              </w:rPr>
            </w:pPr>
            <w:r w:rsidRPr="005B0716">
              <w:rPr>
                <w:rFonts w:ascii="Verdana" w:eastAsia="Times New Roman" w:hAnsi="Verdana" w:cs="Times New Roman"/>
                <w:sz w:val="16"/>
                <w:szCs w:val="16"/>
                <w:lang w:eastAsia="es-ES"/>
              </w:rPr>
              <w:t>% 39,47</w:t>
            </w:r>
          </w:p>
        </w:tc>
      </w:tr>
      <w:tr w:rsidR="005B0716" w:rsidRPr="005B0716" w:rsidTr="005B0716">
        <w:trPr>
          <w:tblCellSpacing w:w="15" w:type="dxa"/>
        </w:trPr>
        <w:tc>
          <w:tcPr>
            <w:tcW w:w="0" w:type="auto"/>
            <w:shd w:val="clear" w:color="auto" w:fill="FFFFFF"/>
            <w:vAlign w:val="center"/>
            <w:hideMark/>
          </w:tcPr>
          <w:p w:rsidR="005B0716" w:rsidRPr="005B0716" w:rsidRDefault="005B0716" w:rsidP="005B0716">
            <w:pPr>
              <w:spacing w:before="100" w:beforeAutospacing="1" w:after="100" w:afterAutospacing="1" w:line="240" w:lineRule="auto"/>
              <w:jc w:val="both"/>
              <w:rPr>
                <w:rFonts w:ascii="Verdana" w:eastAsia="Times New Roman" w:hAnsi="Verdana" w:cs="Times New Roman"/>
                <w:sz w:val="16"/>
                <w:szCs w:val="16"/>
                <w:lang w:eastAsia="es-ES"/>
              </w:rPr>
            </w:pPr>
            <w:r w:rsidRPr="005B0716">
              <w:rPr>
                <w:rFonts w:ascii="Verdana" w:eastAsia="Times New Roman" w:hAnsi="Verdana" w:cs="Times New Roman"/>
                <w:sz w:val="16"/>
                <w:szCs w:val="16"/>
                <w:lang w:eastAsia="es-ES"/>
              </w:rPr>
              <w:t>% 150,00</w:t>
            </w:r>
          </w:p>
        </w:tc>
        <w:tc>
          <w:tcPr>
            <w:tcW w:w="0" w:type="auto"/>
            <w:shd w:val="clear" w:color="auto" w:fill="FFFFFF"/>
            <w:vAlign w:val="center"/>
            <w:hideMark/>
          </w:tcPr>
          <w:p w:rsidR="005B0716" w:rsidRPr="005B0716" w:rsidRDefault="005B0716" w:rsidP="005B0716">
            <w:pPr>
              <w:spacing w:before="100" w:beforeAutospacing="1" w:after="100" w:afterAutospacing="1" w:line="240" w:lineRule="auto"/>
              <w:jc w:val="both"/>
              <w:rPr>
                <w:rFonts w:ascii="Verdana" w:eastAsia="Times New Roman" w:hAnsi="Verdana" w:cs="Times New Roman"/>
                <w:sz w:val="16"/>
                <w:szCs w:val="16"/>
                <w:lang w:eastAsia="es-ES"/>
              </w:rPr>
            </w:pPr>
            <w:r w:rsidRPr="005B0716">
              <w:rPr>
                <w:rFonts w:ascii="Verdana" w:eastAsia="Times New Roman" w:hAnsi="Verdana" w:cs="Times New Roman"/>
                <w:sz w:val="16"/>
                <w:szCs w:val="16"/>
                <w:lang w:eastAsia="es-ES"/>
              </w:rPr>
              <w:t>% 7,34</w:t>
            </w:r>
          </w:p>
        </w:tc>
        <w:tc>
          <w:tcPr>
            <w:tcW w:w="0" w:type="auto"/>
            <w:shd w:val="clear" w:color="auto" w:fill="FFFFFF"/>
            <w:vAlign w:val="center"/>
            <w:hideMark/>
          </w:tcPr>
          <w:p w:rsidR="005B0716" w:rsidRPr="005B0716" w:rsidRDefault="005B0716" w:rsidP="005B0716">
            <w:pPr>
              <w:spacing w:before="100" w:beforeAutospacing="1" w:after="100" w:afterAutospacing="1" w:line="240" w:lineRule="auto"/>
              <w:jc w:val="both"/>
              <w:rPr>
                <w:rFonts w:ascii="Verdana" w:eastAsia="Times New Roman" w:hAnsi="Verdana" w:cs="Times New Roman"/>
                <w:sz w:val="16"/>
                <w:szCs w:val="16"/>
                <w:lang w:eastAsia="es-ES"/>
              </w:rPr>
            </w:pPr>
            <w:r w:rsidRPr="005B0716">
              <w:rPr>
                <w:rFonts w:ascii="Verdana" w:eastAsia="Times New Roman" w:hAnsi="Verdana" w:cs="Times New Roman"/>
                <w:sz w:val="16"/>
                <w:szCs w:val="16"/>
                <w:lang w:eastAsia="es-ES"/>
              </w:rPr>
              <w:t>% 13,52</w:t>
            </w:r>
          </w:p>
        </w:tc>
        <w:tc>
          <w:tcPr>
            <w:tcW w:w="0" w:type="auto"/>
            <w:shd w:val="clear" w:color="auto" w:fill="FFFFFF"/>
            <w:vAlign w:val="center"/>
            <w:hideMark/>
          </w:tcPr>
          <w:p w:rsidR="005B0716" w:rsidRPr="005B0716" w:rsidRDefault="005B0716" w:rsidP="005B0716">
            <w:pPr>
              <w:spacing w:before="100" w:beforeAutospacing="1" w:after="100" w:afterAutospacing="1" w:line="240" w:lineRule="auto"/>
              <w:jc w:val="both"/>
              <w:rPr>
                <w:rFonts w:ascii="Verdana" w:eastAsia="Times New Roman" w:hAnsi="Verdana" w:cs="Times New Roman"/>
                <w:sz w:val="16"/>
                <w:szCs w:val="16"/>
                <w:lang w:eastAsia="es-ES"/>
              </w:rPr>
            </w:pPr>
            <w:r w:rsidRPr="005B0716">
              <w:rPr>
                <w:rFonts w:ascii="Verdana" w:eastAsia="Times New Roman" w:hAnsi="Verdana" w:cs="Times New Roman"/>
                <w:sz w:val="16"/>
                <w:szCs w:val="16"/>
                <w:lang w:eastAsia="es-ES"/>
              </w:rPr>
              <w:t>% 14,44</w:t>
            </w:r>
          </w:p>
        </w:tc>
        <w:tc>
          <w:tcPr>
            <w:tcW w:w="0" w:type="auto"/>
            <w:shd w:val="clear" w:color="auto" w:fill="FFFFFF"/>
            <w:vAlign w:val="center"/>
            <w:hideMark/>
          </w:tcPr>
          <w:p w:rsidR="005B0716" w:rsidRPr="005B0716" w:rsidRDefault="005B0716" w:rsidP="005B0716">
            <w:pPr>
              <w:spacing w:before="100" w:beforeAutospacing="1" w:after="100" w:afterAutospacing="1" w:line="240" w:lineRule="auto"/>
              <w:jc w:val="both"/>
              <w:rPr>
                <w:rFonts w:ascii="Verdana" w:eastAsia="Times New Roman" w:hAnsi="Verdana" w:cs="Times New Roman"/>
                <w:sz w:val="16"/>
                <w:szCs w:val="16"/>
                <w:lang w:eastAsia="es-ES"/>
              </w:rPr>
            </w:pPr>
            <w:r w:rsidRPr="005B0716">
              <w:rPr>
                <w:rFonts w:ascii="Verdana" w:eastAsia="Times New Roman" w:hAnsi="Verdana" w:cs="Times New Roman"/>
                <w:sz w:val="16"/>
                <w:szCs w:val="16"/>
                <w:lang w:eastAsia="es-ES"/>
              </w:rPr>
              <w:t>% 12,95</w:t>
            </w:r>
          </w:p>
        </w:tc>
        <w:tc>
          <w:tcPr>
            <w:tcW w:w="0" w:type="auto"/>
            <w:shd w:val="clear" w:color="auto" w:fill="FFFFFF"/>
            <w:vAlign w:val="center"/>
            <w:hideMark/>
          </w:tcPr>
          <w:p w:rsidR="005B0716" w:rsidRPr="005B0716" w:rsidRDefault="005B0716" w:rsidP="005B0716">
            <w:pPr>
              <w:spacing w:before="100" w:beforeAutospacing="1" w:after="100" w:afterAutospacing="1" w:line="240" w:lineRule="auto"/>
              <w:jc w:val="both"/>
              <w:rPr>
                <w:rFonts w:ascii="Verdana" w:eastAsia="Times New Roman" w:hAnsi="Verdana" w:cs="Times New Roman"/>
                <w:sz w:val="16"/>
                <w:szCs w:val="16"/>
                <w:lang w:eastAsia="es-ES"/>
              </w:rPr>
            </w:pPr>
            <w:r w:rsidRPr="005B0716">
              <w:rPr>
                <w:rFonts w:ascii="Verdana" w:eastAsia="Times New Roman" w:hAnsi="Verdana" w:cs="Times New Roman"/>
                <w:sz w:val="16"/>
                <w:szCs w:val="16"/>
                <w:lang w:eastAsia="es-ES"/>
              </w:rPr>
              <w:t>% 23,87</w:t>
            </w:r>
          </w:p>
        </w:tc>
        <w:tc>
          <w:tcPr>
            <w:tcW w:w="0" w:type="auto"/>
            <w:shd w:val="clear" w:color="auto" w:fill="FFFFFF"/>
            <w:vAlign w:val="center"/>
            <w:hideMark/>
          </w:tcPr>
          <w:p w:rsidR="005B0716" w:rsidRPr="005B0716" w:rsidRDefault="005B0716" w:rsidP="005B0716">
            <w:pPr>
              <w:spacing w:before="100" w:beforeAutospacing="1" w:after="100" w:afterAutospacing="1" w:line="240" w:lineRule="auto"/>
              <w:jc w:val="both"/>
              <w:rPr>
                <w:rFonts w:ascii="Verdana" w:eastAsia="Times New Roman" w:hAnsi="Verdana" w:cs="Times New Roman"/>
                <w:sz w:val="16"/>
                <w:szCs w:val="16"/>
                <w:lang w:eastAsia="es-ES"/>
              </w:rPr>
            </w:pPr>
            <w:r w:rsidRPr="005B0716">
              <w:rPr>
                <w:rFonts w:ascii="Verdana" w:eastAsia="Times New Roman" w:hAnsi="Verdana" w:cs="Times New Roman"/>
                <w:sz w:val="16"/>
                <w:szCs w:val="16"/>
                <w:lang w:eastAsia="es-ES"/>
              </w:rPr>
              <w:t>% 25,50</w:t>
            </w:r>
          </w:p>
        </w:tc>
        <w:tc>
          <w:tcPr>
            <w:tcW w:w="0" w:type="auto"/>
            <w:shd w:val="clear" w:color="auto" w:fill="FFFFFF"/>
            <w:vAlign w:val="center"/>
            <w:hideMark/>
          </w:tcPr>
          <w:p w:rsidR="005B0716" w:rsidRPr="005B0716" w:rsidRDefault="005B0716" w:rsidP="005B0716">
            <w:pPr>
              <w:spacing w:before="100" w:beforeAutospacing="1" w:after="100" w:afterAutospacing="1" w:line="240" w:lineRule="auto"/>
              <w:jc w:val="both"/>
              <w:rPr>
                <w:rFonts w:ascii="Verdana" w:eastAsia="Times New Roman" w:hAnsi="Verdana" w:cs="Times New Roman"/>
                <w:sz w:val="16"/>
                <w:szCs w:val="16"/>
                <w:lang w:eastAsia="es-ES"/>
              </w:rPr>
            </w:pPr>
            <w:r w:rsidRPr="005B0716">
              <w:rPr>
                <w:rFonts w:ascii="Verdana" w:eastAsia="Times New Roman" w:hAnsi="Verdana" w:cs="Times New Roman"/>
                <w:sz w:val="16"/>
                <w:szCs w:val="16"/>
                <w:lang w:eastAsia="es-ES"/>
              </w:rPr>
              <w:t>% 20,24</w:t>
            </w:r>
          </w:p>
        </w:tc>
        <w:tc>
          <w:tcPr>
            <w:tcW w:w="0" w:type="auto"/>
            <w:shd w:val="clear" w:color="auto" w:fill="FFFFFF"/>
            <w:vAlign w:val="center"/>
            <w:hideMark/>
          </w:tcPr>
          <w:p w:rsidR="005B0716" w:rsidRPr="005B0716" w:rsidRDefault="005B0716" w:rsidP="005B0716">
            <w:pPr>
              <w:spacing w:before="100" w:beforeAutospacing="1" w:after="100" w:afterAutospacing="1" w:line="240" w:lineRule="auto"/>
              <w:jc w:val="both"/>
              <w:rPr>
                <w:rFonts w:ascii="Verdana" w:eastAsia="Times New Roman" w:hAnsi="Verdana" w:cs="Times New Roman"/>
                <w:sz w:val="16"/>
                <w:szCs w:val="16"/>
                <w:lang w:eastAsia="es-ES"/>
              </w:rPr>
            </w:pPr>
            <w:r w:rsidRPr="005B0716">
              <w:rPr>
                <w:rFonts w:ascii="Verdana" w:eastAsia="Times New Roman" w:hAnsi="Verdana" w:cs="Times New Roman"/>
                <w:sz w:val="16"/>
                <w:szCs w:val="16"/>
                <w:lang w:eastAsia="es-ES"/>
              </w:rPr>
              <w:t>% 37,29</w:t>
            </w:r>
          </w:p>
        </w:tc>
        <w:tc>
          <w:tcPr>
            <w:tcW w:w="0" w:type="auto"/>
            <w:shd w:val="clear" w:color="auto" w:fill="FFFFFF"/>
            <w:vAlign w:val="center"/>
            <w:hideMark/>
          </w:tcPr>
          <w:p w:rsidR="005B0716" w:rsidRPr="005B0716" w:rsidRDefault="005B0716" w:rsidP="005B0716">
            <w:pPr>
              <w:spacing w:before="100" w:beforeAutospacing="1" w:after="100" w:afterAutospacing="1" w:line="240" w:lineRule="auto"/>
              <w:jc w:val="both"/>
              <w:rPr>
                <w:rFonts w:ascii="Verdana" w:eastAsia="Times New Roman" w:hAnsi="Verdana" w:cs="Times New Roman"/>
                <w:sz w:val="16"/>
                <w:szCs w:val="16"/>
                <w:lang w:eastAsia="es-ES"/>
              </w:rPr>
            </w:pPr>
            <w:r w:rsidRPr="005B0716">
              <w:rPr>
                <w:rFonts w:ascii="Verdana" w:eastAsia="Times New Roman" w:hAnsi="Verdana" w:cs="Times New Roman"/>
                <w:sz w:val="16"/>
                <w:szCs w:val="16"/>
                <w:lang w:eastAsia="es-ES"/>
              </w:rPr>
              <w:t>% 39,85</w:t>
            </w:r>
          </w:p>
        </w:tc>
      </w:tr>
      <w:tr w:rsidR="005B0716" w:rsidRPr="005B0716" w:rsidTr="005B0716">
        <w:trPr>
          <w:tblCellSpacing w:w="15" w:type="dxa"/>
        </w:trPr>
        <w:tc>
          <w:tcPr>
            <w:tcW w:w="0" w:type="auto"/>
            <w:shd w:val="clear" w:color="auto" w:fill="FFFFFF"/>
            <w:vAlign w:val="center"/>
            <w:hideMark/>
          </w:tcPr>
          <w:p w:rsidR="005B0716" w:rsidRPr="005B0716" w:rsidRDefault="005B0716" w:rsidP="005B0716">
            <w:pPr>
              <w:spacing w:before="100" w:beforeAutospacing="1" w:after="100" w:afterAutospacing="1" w:line="240" w:lineRule="auto"/>
              <w:jc w:val="both"/>
              <w:rPr>
                <w:rFonts w:ascii="Verdana" w:eastAsia="Times New Roman" w:hAnsi="Verdana" w:cs="Times New Roman"/>
                <w:sz w:val="16"/>
                <w:szCs w:val="16"/>
                <w:lang w:eastAsia="es-ES"/>
              </w:rPr>
            </w:pPr>
            <w:r w:rsidRPr="005B0716">
              <w:rPr>
                <w:rFonts w:ascii="Verdana" w:eastAsia="Times New Roman" w:hAnsi="Verdana" w:cs="Times New Roman"/>
                <w:sz w:val="16"/>
                <w:szCs w:val="16"/>
                <w:lang w:eastAsia="es-ES"/>
              </w:rPr>
              <w:t>% 175,00</w:t>
            </w:r>
          </w:p>
        </w:tc>
        <w:tc>
          <w:tcPr>
            <w:tcW w:w="0" w:type="auto"/>
            <w:shd w:val="clear" w:color="auto" w:fill="FFFFFF"/>
            <w:vAlign w:val="center"/>
            <w:hideMark/>
          </w:tcPr>
          <w:p w:rsidR="005B0716" w:rsidRPr="005B0716" w:rsidRDefault="005B0716" w:rsidP="005B0716">
            <w:pPr>
              <w:spacing w:before="100" w:beforeAutospacing="1" w:after="100" w:afterAutospacing="1" w:line="240" w:lineRule="auto"/>
              <w:jc w:val="both"/>
              <w:rPr>
                <w:rFonts w:ascii="Verdana" w:eastAsia="Times New Roman" w:hAnsi="Verdana" w:cs="Times New Roman"/>
                <w:sz w:val="16"/>
                <w:szCs w:val="16"/>
                <w:lang w:eastAsia="es-ES"/>
              </w:rPr>
            </w:pPr>
            <w:r w:rsidRPr="005B0716">
              <w:rPr>
                <w:rFonts w:ascii="Verdana" w:eastAsia="Times New Roman" w:hAnsi="Verdana" w:cs="Times New Roman"/>
                <w:sz w:val="16"/>
                <w:szCs w:val="16"/>
                <w:lang w:eastAsia="es-ES"/>
              </w:rPr>
              <w:t>% 7,47</w:t>
            </w:r>
          </w:p>
        </w:tc>
        <w:tc>
          <w:tcPr>
            <w:tcW w:w="0" w:type="auto"/>
            <w:shd w:val="clear" w:color="auto" w:fill="FFFFFF"/>
            <w:vAlign w:val="center"/>
            <w:hideMark/>
          </w:tcPr>
          <w:p w:rsidR="005B0716" w:rsidRPr="005B0716" w:rsidRDefault="005B0716" w:rsidP="005B0716">
            <w:pPr>
              <w:spacing w:before="100" w:beforeAutospacing="1" w:after="100" w:afterAutospacing="1" w:line="240" w:lineRule="auto"/>
              <w:jc w:val="both"/>
              <w:rPr>
                <w:rFonts w:ascii="Verdana" w:eastAsia="Times New Roman" w:hAnsi="Verdana" w:cs="Times New Roman"/>
                <w:sz w:val="16"/>
                <w:szCs w:val="16"/>
                <w:lang w:eastAsia="es-ES"/>
              </w:rPr>
            </w:pPr>
            <w:r w:rsidRPr="005B0716">
              <w:rPr>
                <w:rFonts w:ascii="Verdana" w:eastAsia="Times New Roman" w:hAnsi="Verdana" w:cs="Times New Roman"/>
                <w:sz w:val="16"/>
                <w:szCs w:val="16"/>
                <w:lang w:eastAsia="es-ES"/>
              </w:rPr>
              <w:t>% 13,61</w:t>
            </w:r>
          </w:p>
        </w:tc>
        <w:tc>
          <w:tcPr>
            <w:tcW w:w="0" w:type="auto"/>
            <w:shd w:val="clear" w:color="auto" w:fill="FFFFFF"/>
            <w:vAlign w:val="center"/>
            <w:hideMark/>
          </w:tcPr>
          <w:p w:rsidR="005B0716" w:rsidRPr="005B0716" w:rsidRDefault="005B0716" w:rsidP="005B0716">
            <w:pPr>
              <w:spacing w:before="100" w:beforeAutospacing="1" w:after="100" w:afterAutospacing="1" w:line="240" w:lineRule="auto"/>
              <w:jc w:val="both"/>
              <w:rPr>
                <w:rFonts w:ascii="Verdana" w:eastAsia="Times New Roman" w:hAnsi="Verdana" w:cs="Times New Roman"/>
                <w:sz w:val="16"/>
                <w:szCs w:val="16"/>
                <w:lang w:eastAsia="es-ES"/>
              </w:rPr>
            </w:pPr>
            <w:r w:rsidRPr="005B0716">
              <w:rPr>
                <w:rFonts w:ascii="Verdana" w:eastAsia="Times New Roman" w:hAnsi="Verdana" w:cs="Times New Roman"/>
                <w:sz w:val="16"/>
                <w:szCs w:val="16"/>
                <w:lang w:eastAsia="es-ES"/>
              </w:rPr>
              <w:t>% 14,54</w:t>
            </w:r>
          </w:p>
        </w:tc>
        <w:tc>
          <w:tcPr>
            <w:tcW w:w="0" w:type="auto"/>
            <w:shd w:val="clear" w:color="auto" w:fill="FFFFFF"/>
            <w:vAlign w:val="center"/>
            <w:hideMark/>
          </w:tcPr>
          <w:p w:rsidR="005B0716" w:rsidRPr="005B0716" w:rsidRDefault="005B0716" w:rsidP="005B0716">
            <w:pPr>
              <w:spacing w:before="100" w:beforeAutospacing="1" w:after="100" w:afterAutospacing="1" w:line="240" w:lineRule="auto"/>
              <w:jc w:val="both"/>
              <w:rPr>
                <w:rFonts w:ascii="Verdana" w:eastAsia="Times New Roman" w:hAnsi="Verdana" w:cs="Times New Roman"/>
                <w:sz w:val="16"/>
                <w:szCs w:val="16"/>
                <w:lang w:eastAsia="es-ES"/>
              </w:rPr>
            </w:pPr>
            <w:r w:rsidRPr="005B0716">
              <w:rPr>
                <w:rFonts w:ascii="Verdana" w:eastAsia="Times New Roman" w:hAnsi="Verdana" w:cs="Times New Roman"/>
                <w:sz w:val="16"/>
                <w:szCs w:val="16"/>
                <w:lang w:eastAsia="es-ES"/>
              </w:rPr>
              <w:t>% 13,18</w:t>
            </w:r>
          </w:p>
        </w:tc>
        <w:tc>
          <w:tcPr>
            <w:tcW w:w="0" w:type="auto"/>
            <w:shd w:val="clear" w:color="auto" w:fill="FFFFFF"/>
            <w:vAlign w:val="center"/>
            <w:hideMark/>
          </w:tcPr>
          <w:p w:rsidR="005B0716" w:rsidRPr="005B0716" w:rsidRDefault="005B0716" w:rsidP="005B0716">
            <w:pPr>
              <w:spacing w:before="100" w:beforeAutospacing="1" w:after="100" w:afterAutospacing="1" w:line="240" w:lineRule="auto"/>
              <w:jc w:val="both"/>
              <w:rPr>
                <w:rFonts w:ascii="Verdana" w:eastAsia="Times New Roman" w:hAnsi="Verdana" w:cs="Times New Roman"/>
                <w:sz w:val="16"/>
                <w:szCs w:val="16"/>
                <w:lang w:eastAsia="es-ES"/>
              </w:rPr>
            </w:pPr>
            <w:r w:rsidRPr="005B0716">
              <w:rPr>
                <w:rFonts w:ascii="Verdana" w:eastAsia="Times New Roman" w:hAnsi="Verdana" w:cs="Times New Roman"/>
                <w:sz w:val="16"/>
                <w:szCs w:val="16"/>
                <w:lang w:eastAsia="es-ES"/>
              </w:rPr>
              <w:t>% 24,03</w:t>
            </w:r>
          </w:p>
        </w:tc>
        <w:tc>
          <w:tcPr>
            <w:tcW w:w="0" w:type="auto"/>
            <w:shd w:val="clear" w:color="auto" w:fill="FFFFFF"/>
            <w:vAlign w:val="center"/>
            <w:hideMark/>
          </w:tcPr>
          <w:p w:rsidR="005B0716" w:rsidRPr="005B0716" w:rsidRDefault="005B0716" w:rsidP="005B0716">
            <w:pPr>
              <w:spacing w:before="100" w:beforeAutospacing="1" w:after="100" w:afterAutospacing="1" w:line="240" w:lineRule="auto"/>
              <w:jc w:val="both"/>
              <w:rPr>
                <w:rFonts w:ascii="Verdana" w:eastAsia="Times New Roman" w:hAnsi="Verdana" w:cs="Times New Roman"/>
                <w:sz w:val="16"/>
                <w:szCs w:val="16"/>
                <w:lang w:eastAsia="es-ES"/>
              </w:rPr>
            </w:pPr>
            <w:r w:rsidRPr="005B0716">
              <w:rPr>
                <w:rFonts w:ascii="Verdana" w:eastAsia="Times New Roman" w:hAnsi="Verdana" w:cs="Times New Roman"/>
                <w:sz w:val="16"/>
                <w:szCs w:val="16"/>
                <w:lang w:eastAsia="es-ES"/>
              </w:rPr>
              <w:t>% 25,67</w:t>
            </w:r>
          </w:p>
        </w:tc>
        <w:tc>
          <w:tcPr>
            <w:tcW w:w="0" w:type="auto"/>
            <w:shd w:val="clear" w:color="auto" w:fill="FFFFFF"/>
            <w:vAlign w:val="center"/>
            <w:hideMark/>
          </w:tcPr>
          <w:p w:rsidR="005B0716" w:rsidRPr="005B0716" w:rsidRDefault="005B0716" w:rsidP="005B0716">
            <w:pPr>
              <w:spacing w:before="100" w:beforeAutospacing="1" w:after="100" w:afterAutospacing="1" w:line="240" w:lineRule="auto"/>
              <w:jc w:val="both"/>
              <w:rPr>
                <w:rFonts w:ascii="Verdana" w:eastAsia="Times New Roman" w:hAnsi="Verdana" w:cs="Times New Roman"/>
                <w:sz w:val="16"/>
                <w:szCs w:val="16"/>
                <w:lang w:eastAsia="es-ES"/>
              </w:rPr>
            </w:pPr>
            <w:r w:rsidRPr="005B0716">
              <w:rPr>
                <w:rFonts w:ascii="Verdana" w:eastAsia="Times New Roman" w:hAnsi="Verdana" w:cs="Times New Roman"/>
                <w:sz w:val="16"/>
                <w:szCs w:val="16"/>
                <w:lang w:eastAsia="es-ES"/>
              </w:rPr>
              <w:t>% 20,60</w:t>
            </w:r>
          </w:p>
        </w:tc>
        <w:tc>
          <w:tcPr>
            <w:tcW w:w="0" w:type="auto"/>
            <w:shd w:val="clear" w:color="auto" w:fill="FFFFFF"/>
            <w:vAlign w:val="center"/>
            <w:hideMark/>
          </w:tcPr>
          <w:p w:rsidR="005B0716" w:rsidRPr="005B0716" w:rsidRDefault="005B0716" w:rsidP="005B0716">
            <w:pPr>
              <w:spacing w:before="100" w:beforeAutospacing="1" w:after="100" w:afterAutospacing="1" w:line="240" w:lineRule="auto"/>
              <w:jc w:val="both"/>
              <w:rPr>
                <w:rFonts w:ascii="Verdana" w:eastAsia="Times New Roman" w:hAnsi="Verdana" w:cs="Times New Roman"/>
                <w:sz w:val="16"/>
                <w:szCs w:val="16"/>
                <w:lang w:eastAsia="es-ES"/>
              </w:rPr>
            </w:pPr>
            <w:r w:rsidRPr="005B0716">
              <w:rPr>
                <w:rFonts w:ascii="Verdana" w:eastAsia="Times New Roman" w:hAnsi="Verdana" w:cs="Times New Roman"/>
                <w:sz w:val="16"/>
                <w:szCs w:val="16"/>
                <w:lang w:eastAsia="es-ES"/>
              </w:rPr>
              <w:t>% 37,54</w:t>
            </w:r>
          </w:p>
        </w:tc>
        <w:tc>
          <w:tcPr>
            <w:tcW w:w="0" w:type="auto"/>
            <w:shd w:val="clear" w:color="auto" w:fill="FFFFFF"/>
            <w:vAlign w:val="center"/>
            <w:hideMark/>
          </w:tcPr>
          <w:p w:rsidR="005B0716" w:rsidRPr="005B0716" w:rsidRDefault="005B0716" w:rsidP="005B0716">
            <w:pPr>
              <w:spacing w:before="100" w:beforeAutospacing="1" w:after="100" w:afterAutospacing="1" w:line="240" w:lineRule="auto"/>
              <w:jc w:val="both"/>
              <w:rPr>
                <w:rFonts w:ascii="Verdana" w:eastAsia="Times New Roman" w:hAnsi="Verdana" w:cs="Times New Roman"/>
                <w:sz w:val="16"/>
                <w:szCs w:val="16"/>
                <w:lang w:eastAsia="es-ES"/>
              </w:rPr>
            </w:pPr>
            <w:r w:rsidRPr="005B0716">
              <w:rPr>
                <w:rFonts w:ascii="Verdana" w:eastAsia="Times New Roman" w:hAnsi="Verdana" w:cs="Times New Roman"/>
                <w:sz w:val="16"/>
                <w:szCs w:val="16"/>
                <w:lang w:eastAsia="es-ES"/>
              </w:rPr>
              <w:t>% 40,12</w:t>
            </w:r>
          </w:p>
        </w:tc>
      </w:tr>
      <w:tr w:rsidR="005B0716" w:rsidRPr="005B0716" w:rsidTr="005B0716">
        <w:trPr>
          <w:tblCellSpacing w:w="15" w:type="dxa"/>
        </w:trPr>
        <w:tc>
          <w:tcPr>
            <w:tcW w:w="0" w:type="auto"/>
            <w:shd w:val="clear" w:color="auto" w:fill="FFFFFF"/>
            <w:vAlign w:val="center"/>
            <w:hideMark/>
          </w:tcPr>
          <w:p w:rsidR="005B0716" w:rsidRPr="005B0716" w:rsidRDefault="005B0716" w:rsidP="005B0716">
            <w:pPr>
              <w:spacing w:before="100" w:beforeAutospacing="1" w:after="100" w:afterAutospacing="1" w:line="240" w:lineRule="auto"/>
              <w:jc w:val="both"/>
              <w:rPr>
                <w:rFonts w:ascii="Verdana" w:eastAsia="Times New Roman" w:hAnsi="Verdana" w:cs="Times New Roman"/>
                <w:sz w:val="16"/>
                <w:szCs w:val="16"/>
                <w:lang w:eastAsia="es-ES"/>
              </w:rPr>
            </w:pPr>
            <w:r w:rsidRPr="005B0716">
              <w:rPr>
                <w:rFonts w:ascii="Verdana" w:eastAsia="Times New Roman" w:hAnsi="Verdana" w:cs="Times New Roman"/>
                <w:sz w:val="16"/>
                <w:szCs w:val="16"/>
                <w:lang w:eastAsia="es-ES"/>
              </w:rPr>
              <w:t>% 200,00</w:t>
            </w:r>
          </w:p>
        </w:tc>
        <w:tc>
          <w:tcPr>
            <w:tcW w:w="0" w:type="auto"/>
            <w:shd w:val="clear" w:color="auto" w:fill="FFFFFF"/>
            <w:vAlign w:val="center"/>
            <w:hideMark/>
          </w:tcPr>
          <w:p w:rsidR="005B0716" w:rsidRPr="005B0716" w:rsidRDefault="005B0716" w:rsidP="005B0716">
            <w:pPr>
              <w:spacing w:before="100" w:beforeAutospacing="1" w:after="100" w:afterAutospacing="1" w:line="240" w:lineRule="auto"/>
              <w:jc w:val="both"/>
              <w:rPr>
                <w:rFonts w:ascii="Verdana" w:eastAsia="Times New Roman" w:hAnsi="Verdana" w:cs="Times New Roman"/>
                <w:sz w:val="16"/>
                <w:szCs w:val="16"/>
                <w:lang w:eastAsia="es-ES"/>
              </w:rPr>
            </w:pPr>
            <w:r w:rsidRPr="005B0716">
              <w:rPr>
                <w:rFonts w:ascii="Verdana" w:eastAsia="Times New Roman" w:hAnsi="Verdana" w:cs="Times New Roman"/>
                <w:sz w:val="16"/>
                <w:szCs w:val="16"/>
                <w:lang w:eastAsia="es-ES"/>
              </w:rPr>
              <w:t>% 7,57</w:t>
            </w:r>
          </w:p>
        </w:tc>
        <w:tc>
          <w:tcPr>
            <w:tcW w:w="0" w:type="auto"/>
            <w:shd w:val="clear" w:color="auto" w:fill="FFFFFF"/>
            <w:vAlign w:val="center"/>
            <w:hideMark/>
          </w:tcPr>
          <w:p w:rsidR="005B0716" w:rsidRPr="005B0716" w:rsidRDefault="005B0716" w:rsidP="005B0716">
            <w:pPr>
              <w:spacing w:before="100" w:beforeAutospacing="1" w:after="100" w:afterAutospacing="1" w:line="240" w:lineRule="auto"/>
              <w:jc w:val="both"/>
              <w:rPr>
                <w:rFonts w:ascii="Verdana" w:eastAsia="Times New Roman" w:hAnsi="Verdana" w:cs="Times New Roman"/>
                <w:sz w:val="16"/>
                <w:szCs w:val="16"/>
                <w:lang w:eastAsia="es-ES"/>
              </w:rPr>
            </w:pPr>
            <w:r w:rsidRPr="005B0716">
              <w:rPr>
                <w:rFonts w:ascii="Verdana" w:eastAsia="Times New Roman" w:hAnsi="Verdana" w:cs="Times New Roman"/>
                <w:sz w:val="16"/>
                <w:szCs w:val="16"/>
                <w:lang w:eastAsia="es-ES"/>
              </w:rPr>
              <w:t>% 13,76</w:t>
            </w:r>
          </w:p>
        </w:tc>
        <w:tc>
          <w:tcPr>
            <w:tcW w:w="0" w:type="auto"/>
            <w:shd w:val="clear" w:color="auto" w:fill="FFFFFF"/>
            <w:vAlign w:val="center"/>
            <w:hideMark/>
          </w:tcPr>
          <w:p w:rsidR="005B0716" w:rsidRPr="005B0716" w:rsidRDefault="005B0716" w:rsidP="005B0716">
            <w:pPr>
              <w:spacing w:before="100" w:beforeAutospacing="1" w:after="100" w:afterAutospacing="1" w:line="240" w:lineRule="auto"/>
              <w:jc w:val="both"/>
              <w:rPr>
                <w:rFonts w:ascii="Verdana" w:eastAsia="Times New Roman" w:hAnsi="Verdana" w:cs="Times New Roman"/>
                <w:sz w:val="16"/>
                <w:szCs w:val="16"/>
                <w:lang w:eastAsia="es-ES"/>
              </w:rPr>
            </w:pPr>
            <w:r w:rsidRPr="005B0716">
              <w:rPr>
                <w:rFonts w:ascii="Verdana" w:eastAsia="Times New Roman" w:hAnsi="Verdana" w:cs="Times New Roman"/>
                <w:sz w:val="16"/>
                <w:szCs w:val="16"/>
                <w:lang w:eastAsia="es-ES"/>
              </w:rPr>
              <w:t>% 14,70</w:t>
            </w:r>
          </w:p>
        </w:tc>
        <w:tc>
          <w:tcPr>
            <w:tcW w:w="0" w:type="auto"/>
            <w:shd w:val="clear" w:color="auto" w:fill="FFFFFF"/>
            <w:vAlign w:val="center"/>
            <w:hideMark/>
          </w:tcPr>
          <w:p w:rsidR="005B0716" w:rsidRPr="005B0716" w:rsidRDefault="005B0716" w:rsidP="005B0716">
            <w:pPr>
              <w:spacing w:before="100" w:beforeAutospacing="1" w:after="100" w:afterAutospacing="1" w:line="240" w:lineRule="auto"/>
              <w:jc w:val="both"/>
              <w:rPr>
                <w:rFonts w:ascii="Verdana" w:eastAsia="Times New Roman" w:hAnsi="Verdana" w:cs="Times New Roman"/>
                <w:sz w:val="16"/>
                <w:szCs w:val="16"/>
                <w:lang w:eastAsia="es-ES"/>
              </w:rPr>
            </w:pPr>
            <w:r w:rsidRPr="005B0716">
              <w:rPr>
                <w:rFonts w:ascii="Verdana" w:eastAsia="Times New Roman" w:hAnsi="Verdana" w:cs="Times New Roman"/>
                <w:sz w:val="16"/>
                <w:szCs w:val="16"/>
                <w:lang w:eastAsia="es-ES"/>
              </w:rPr>
              <w:t>% 13,36</w:t>
            </w:r>
          </w:p>
        </w:tc>
        <w:tc>
          <w:tcPr>
            <w:tcW w:w="0" w:type="auto"/>
            <w:shd w:val="clear" w:color="auto" w:fill="FFFFFF"/>
            <w:vAlign w:val="center"/>
            <w:hideMark/>
          </w:tcPr>
          <w:p w:rsidR="005B0716" w:rsidRPr="005B0716" w:rsidRDefault="005B0716" w:rsidP="005B0716">
            <w:pPr>
              <w:spacing w:before="100" w:beforeAutospacing="1" w:after="100" w:afterAutospacing="1" w:line="240" w:lineRule="auto"/>
              <w:jc w:val="both"/>
              <w:rPr>
                <w:rFonts w:ascii="Verdana" w:eastAsia="Times New Roman" w:hAnsi="Verdana" w:cs="Times New Roman"/>
                <w:sz w:val="16"/>
                <w:szCs w:val="16"/>
                <w:lang w:eastAsia="es-ES"/>
              </w:rPr>
            </w:pPr>
            <w:r w:rsidRPr="005B0716">
              <w:rPr>
                <w:rFonts w:ascii="Verdana" w:eastAsia="Times New Roman" w:hAnsi="Verdana" w:cs="Times New Roman"/>
                <w:sz w:val="16"/>
                <w:szCs w:val="16"/>
                <w:lang w:eastAsia="es-ES"/>
              </w:rPr>
              <w:t>% 24,29</w:t>
            </w:r>
          </w:p>
        </w:tc>
        <w:tc>
          <w:tcPr>
            <w:tcW w:w="0" w:type="auto"/>
            <w:shd w:val="clear" w:color="auto" w:fill="FFFFFF"/>
            <w:vAlign w:val="center"/>
            <w:hideMark/>
          </w:tcPr>
          <w:p w:rsidR="005B0716" w:rsidRPr="005B0716" w:rsidRDefault="005B0716" w:rsidP="005B0716">
            <w:pPr>
              <w:spacing w:before="100" w:beforeAutospacing="1" w:after="100" w:afterAutospacing="1" w:line="240" w:lineRule="auto"/>
              <w:jc w:val="both"/>
              <w:rPr>
                <w:rFonts w:ascii="Verdana" w:eastAsia="Times New Roman" w:hAnsi="Verdana" w:cs="Times New Roman"/>
                <w:sz w:val="16"/>
                <w:szCs w:val="16"/>
                <w:lang w:eastAsia="es-ES"/>
              </w:rPr>
            </w:pPr>
            <w:r w:rsidRPr="005B0716">
              <w:rPr>
                <w:rFonts w:ascii="Verdana" w:eastAsia="Times New Roman" w:hAnsi="Verdana" w:cs="Times New Roman"/>
                <w:sz w:val="16"/>
                <w:szCs w:val="16"/>
                <w:lang w:eastAsia="es-ES"/>
              </w:rPr>
              <w:t>% 25,96</w:t>
            </w:r>
          </w:p>
        </w:tc>
        <w:tc>
          <w:tcPr>
            <w:tcW w:w="0" w:type="auto"/>
            <w:shd w:val="clear" w:color="auto" w:fill="FFFFFF"/>
            <w:vAlign w:val="center"/>
            <w:hideMark/>
          </w:tcPr>
          <w:p w:rsidR="005B0716" w:rsidRPr="005B0716" w:rsidRDefault="005B0716" w:rsidP="005B0716">
            <w:pPr>
              <w:spacing w:before="100" w:beforeAutospacing="1" w:after="100" w:afterAutospacing="1" w:line="240" w:lineRule="auto"/>
              <w:jc w:val="both"/>
              <w:rPr>
                <w:rFonts w:ascii="Verdana" w:eastAsia="Times New Roman" w:hAnsi="Verdana" w:cs="Times New Roman"/>
                <w:sz w:val="16"/>
                <w:szCs w:val="16"/>
                <w:lang w:eastAsia="es-ES"/>
              </w:rPr>
            </w:pPr>
            <w:r w:rsidRPr="005B0716">
              <w:rPr>
                <w:rFonts w:ascii="Verdana" w:eastAsia="Times New Roman" w:hAnsi="Verdana" w:cs="Times New Roman"/>
                <w:sz w:val="16"/>
                <w:szCs w:val="16"/>
                <w:lang w:eastAsia="es-ES"/>
              </w:rPr>
              <w:t>% 20,87</w:t>
            </w:r>
          </w:p>
        </w:tc>
        <w:tc>
          <w:tcPr>
            <w:tcW w:w="0" w:type="auto"/>
            <w:shd w:val="clear" w:color="auto" w:fill="FFFFFF"/>
            <w:vAlign w:val="center"/>
            <w:hideMark/>
          </w:tcPr>
          <w:p w:rsidR="005B0716" w:rsidRPr="005B0716" w:rsidRDefault="005B0716" w:rsidP="005B0716">
            <w:pPr>
              <w:spacing w:before="100" w:beforeAutospacing="1" w:after="100" w:afterAutospacing="1" w:line="240" w:lineRule="auto"/>
              <w:jc w:val="both"/>
              <w:rPr>
                <w:rFonts w:ascii="Verdana" w:eastAsia="Times New Roman" w:hAnsi="Verdana" w:cs="Times New Roman"/>
                <w:sz w:val="16"/>
                <w:szCs w:val="16"/>
                <w:lang w:eastAsia="es-ES"/>
              </w:rPr>
            </w:pPr>
            <w:r w:rsidRPr="005B0716">
              <w:rPr>
                <w:rFonts w:ascii="Verdana" w:eastAsia="Times New Roman" w:hAnsi="Verdana" w:cs="Times New Roman"/>
                <w:sz w:val="16"/>
                <w:szCs w:val="16"/>
                <w:lang w:eastAsia="es-ES"/>
              </w:rPr>
              <w:t>% 37,96</w:t>
            </w:r>
          </w:p>
        </w:tc>
        <w:tc>
          <w:tcPr>
            <w:tcW w:w="0" w:type="auto"/>
            <w:shd w:val="clear" w:color="auto" w:fill="FFFFFF"/>
            <w:vAlign w:val="center"/>
            <w:hideMark/>
          </w:tcPr>
          <w:p w:rsidR="005B0716" w:rsidRPr="005B0716" w:rsidRDefault="005B0716" w:rsidP="005B0716">
            <w:pPr>
              <w:spacing w:before="100" w:beforeAutospacing="1" w:after="100" w:afterAutospacing="1" w:line="240" w:lineRule="auto"/>
              <w:jc w:val="both"/>
              <w:rPr>
                <w:rFonts w:ascii="Verdana" w:eastAsia="Times New Roman" w:hAnsi="Verdana" w:cs="Times New Roman"/>
                <w:sz w:val="16"/>
                <w:szCs w:val="16"/>
                <w:lang w:eastAsia="es-ES"/>
              </w:rPr>
            </w:pPr>
            <w:r w:rsidRPr="005B0716">
              <w:rPr>
                <w:rFonts w:ascii="Verdana" w:eastAsia="Times New Roman" w:hAnsi="Verdana" w:cs="Times New Roman"/>
                <w:sz w:val="16"/>
                <w:szCs w:val="16"/>
                <w:lang w:eastAsia="es-ES"/>
              </w:rPr>
              <w:t>% 40,56</w:t>
            </w:r>
          </w:p>
        </w:tc>
      </w:tr>
      <w:tr w:rsidR="005B0716" w:rsidRPr="005B0716" w:rsidTr="005B0716">
        <w:trPr>
          <w:tblCellSpacing w:w="15" w:type="dxa"/>
        </w:trPr>
        <w:tc>
          <w:tcPr>
            <w:tcW w:w="0" w:type="auto"/>
            <w:shd w:val="clear" w:color="auto" w:fill="FFFFFF"/>
            <w:vAlign w:val="center"/>
            <w:hideMark/>
          </w:tcPr>
          <w:p w:rsidR="005B0716" w:rsidRPr="005B0716" w:rsidRDefault="005B0716" w:rsidP="005B0716">
            <w:pPr>
              <w:spacing w:before="100" w:beforeAutospacing="1" w:after="100" w:afterAutospacing="1" w:line="240" w:lineRule="auto"/>
              <w:jc w:val="both"/>
              <w:rPr>
                <w:rFonts w:ascii="Verdana" w:eastAsia="Times New Roman" w:hAnsi="Verdana" w:cs="Times New Roman"/>
                <w:sz w:val="16"/>
                <w:szCs w:val="16"/>
                <w:lang w:eastAsia="es-ES"/>
              </w:rPr>
            </w:pPr>
            <w:r w:rsidRPr="005B0716">
              <w:rPr>
                <w:rFonts w:ascii="Verdana" w:eastAsia="Times New Roman" w:hAnsi="Verdana" w:cs="Times New Roman"/>
                <w:sz w:val="16"/>
                <w:szCs w:val="16"/>
                <w:lang w:eastAsia="es-ES"/>
              </w:rPr>
              <w:t>% 215,00</w:t>
            </w:r>
          </w:p>
        </w:tc>
        <w:tc>
          <w:tcPr>
            <w:tcW w:w="0" w:type="auto"/>
            <w:shd w:val="clear" w:color="auto" w:fill="FFFFFF"/>
            <w:vAlign w:val="center"/>
            <w:hideMark/>
          </w:tcPr>
          <w:p w:rsidR="005B0716" w:rsidRPr="005B0716" w:rsidRDefault="005B0716" w:rsidP="005B0716">
            <w:pPr>
              <w:spacing w:before="100" w:beforeAutospacing="1" w:after="100" w:afterAutospacing="1" w:line="240" w:lineRule="auto"/>
              <w:jc w:val="both"/>
              <w:rPr>
                <w:rFonts w:ascii="Verdana" w:eastAsia="Times New Roman" w:hAnsi="Verdana" w:cs="Times New Roman"/>
                <w:sz w:val="16"/>
                <w:szCs w:val="16"/>
                <w:lang w:eastAsia="es-ES"/>
              </w:rPr>
            </w:pPr>
            <w:r w:rsidRPr="005B0716">
              <w:rPr>
                <w:rFonts w:ascii="Verdana" w:eastAsia="Times New Roman" w:hAnsi="Verdana" w:cs="Times New Roman"/>
                <w:sz w:val="16"/>
                <w:szCs w:val="16"/>
                <w:lang w:eastAsia="es-ES"/>
              </w:rPr>
              <w:t>% 7,68</w:t>
            </w:r>
          </w:p>
        </w:tc>
        <w:tc>
          <w:tcPr>
            <w:tcW w:w="0" w:type="auto"/>
            <w:shd w:val="clear" w:color="auto" w:fill="FFFFFF"/>
            <w:vAlign w:val="center"/>
            <w:hideMark/>
          </w:tcPr>
          <w:p w:rsidR="005B0716" w:rsidRPr="005B0716" w:rsidRDefault="005B0716" w:rsidP="005B0716">
            <w:pPr>
              <w:spacing w:before="100" w:beforeAutospacing="1" w:after="100" w:afterAutospacing="1" w:line="240" w:lineRule="auto"/>
              <w:jc w:val="both"/>
              <w:rPr>
                <w:rFonts w:ascii="Verdana" w:eastAsia="Times New Roman" w:hAnsi="Verdana" w:cs="Times New Roman"/>
                <w:sz w:val="16"/>
                <w:szCs w:val="16"/>
                <w:lang w:eastAsia="es-ES"/>
              </w:rPr>
            </w:pPr>
            <w:r w:rsidRPr="005B0716">
              <w:rPr>
                <w:rFonts w:ascii="Verdana" w:eastAsia="Times New Roman" w:hAnsi="Verdana" w:cs="Times New Roman"/>
                <w:sz w:val="16"/>
                <w:szCs w:val="16"/>
                <w:lang w:eastAsia="es-ES"/>
              </w:rPr>
              <w:t>% 13,83</w:t>
            </w:r>
          </w:p>
        </w:tc>
        <w:tc>
          <w:tcPr>
            <w:tcW w:w="0" w:type="auto"/>
            <w:shd w:val="clear" w:color="auto" w:fill="FFFFFF"/>
            <w:vAlign w:val="center"/>
            <w:hideMark/>
          </w:tcPr>
          <w:p w:rsidR="005B0716" w:rsidRPr="005B0716" w:rsidRDefault="005B0716" w:rsidP="005B0716">
            <w:pPr>
              <w:spacing w:before="100" w:beforeAutospacing="1" w:after="100" w:afterAutospacing="1" w:line="240" w:lineRule="auto"/>
              <w:jc w:val="both"/>
              <w:rPr>
                <w:rFonts w:ascii="Verdana" w:eastAsia="Times New Roman" w:hAnsi="Verdana" w:cs="Times New Roman"/>
                <w:sz w:val="16"/>
                <w:szCs w:val="16"/>
                <w:lang w:eastAsia="es-ES"/>
              </w:rPr>
            </w:pPr>
            <w:r w:rsidRPr="005B0716">
              <w:rPr>
                <w:rFonts w:ascii="Verdana" w:eastAsia="Times New Roman" w:hAnsi="Verdana" w:cs="Times New Roman"/>
                <w:sz w:val="16"/>
                <w:szCs w:val="16"/>
                <w:lang w:eastAsia="es-ES"/>
              </w:rPr>
              <w:t>% 14,78</w:t>
            </w:r>
          </w:p>
        </w:tc>
        <w:tc>
          <w:tcPr>
            <w:tcW w:w="0" w:type="auto"/>
            <w:shd w:val="clear" w:color="auto" w:fill="FFFFFF"/>
            <w:vAlign w:val="center"/>
            <w:hideMark/>
          </w:tcPr>
          <w:p w:rsidR="005B0716" w:rsidRPr="005B0716" w:rsidRDefault="005B0716" w:rsidP="005B0716">
            <w:pPr>
              <w:spacing w:before="100" w:beforeAutospacing="1" w:after="100" w:afterAutospacing="1" w:line="240" w:lineRule="auto"/>
              <w:jc w:val="both"/>
              <w:rPr>
                <w:rFonts w:ascii="Verdana" w:eastAsia="Times New Roman" w:hAnsi="Verdana" w:cs="Times New Roman"/>
                <w:sz w:val="16"/>
                <w:szCs w:val="16"/>
                <w:lang w:eastAsia="es-ES"/>
              </w:rPr>
            </w:pPr>
            <w:r w:rsidRPr="005B0716">
              <w:rPr>
                <w:rFonts w:ascii="Verdana" w:eastAsia="Times New Roman" w:hAnsi="Verdana" w:cs="Times New Roman"/>
                <w:sz w:val="16"/>
                <w:szCs w:val="16"/>
                <w:lang w:eastAsia="es-ES"/>
              </w:rPr>
              <w:t>% 13,56</w:t>
            </w:r>
          </w:p>
        </w:tc>
        <w:tc>
          <w:tcPr>
            <w:tcW w:w="0" w:type="auto"/>
            <w:shd w:val="clear" w:color="auto" w:fill="FFFFFF"/>
            <w:vAlign w:val="center"/>
            <w:hideMark/>
          </w:tcPr>
          <w:p w:rsidR="005B0716" w:rsidRPr="005B0716" w:rsidRDefault="005B0716" w:rsidP="005B0716">
            <w:pPr>
              <w:spacing w:before="100" w:beforeAutospacing="1" w:after="100" w:afterAutospacing="1" w:line="240" w:lineRule="auto"/>
              <w:jc w:val="both"/>
              <w:rPr>
                <w:rFonts w:ascii="Verdana" w:eastAsia="Times New Roman" w:hAnsi="Verdana" w:cs="Times New Roman"/>
                <w:sz w:val="16"/>
                <w:szCs w:val="16"/>
                <w:lang w:eastAsia="es-ES"/>
              </w:rPr>
            </w:pPr>
            <w:r w:rsidRPr="005B0716">
              <w:rPr>
                <w:rFonts w:ascii="Verdana" w:eastAsia="Times New Roman" w:hAnsi="Verdana" w:cs="Times New Roman"/>
                <w:sz w:val="16"/>
                <w:szCs w:val="16"/>
                <w:lang w:eastAsia="es-ES"/>
              </w:rPr>
              <w:t>% 24,42</w:t>
            </w:r>
          </w:p>
        </w:tc>
        <w:tc>
          <w:tcPr>
            <w:tcW w:w="0" w:type="auto"/>
            <w:shd w:val="clear" w:color="auto" w:fill="FFFFFF"/>
            <w:vAlign w:val="center"/>
            <w:hideMark/>
          </w:tcPr>
          <w:p w:rsidR="005B0716" w:rsidRPr="005B0716" w:rsidRDefault="005B0716" w:rsidP="005B0716">
            <w:pPr>
              <w:spacing w:before="100" w:beforeAutospacing="1" w:after="100" w:afterAutospacing="1" w:line="240" w:lineRule="auto"/>
              <w:jc w:val="both"/>
              <w:rPr>
                <w:rFonts w:ascii="Verdana" w:eastAsia="Times New Roman" w:hAnsi="Verdana" w:cs="Times New Roman"/>
                <w:sz w:val="16"/>
                <w:szCs w:val="16"/>
                <w:lang w:eastAsia="es-ES"/>
              </w:rPr>
            </w:pPr>
            <w:r w:rsidRPr="005B0716">
              <w:rPr>
                <w:rFonts w:ascii="Verdana" w:eastAsia="Times New Roman" w:hAnsi="Verdana" w:cs="Times New Roman"/>
                <w:sz w:val="16"/>
                <w:szCs w:val="16"/>
                <w:lang w:eastAsia="es-ES"/>
              </w:rPr>
              <w:t>% 26,09</w:t>
            </w:r>
          </w:p>
        </w:tc>
        <w:tc>
          <w:tcPr>
            <w:tcW w:w="0" w:type="auto"/>
            <w:shd w:val="clear" w:color="auto" w:fill="FFFFFF"/>
            <w:vAlign w:val="center"/>
            <w:hideMark/>
          </w:tcPr>
          <w:p w:rsidR="005B0716" w:rsidRPr="005B0716" w:rsidRDefault="005B0716" w:rsidP="005B0716">
            <w:pPr>
              <w:spacing w:before="100" w:beforeAutospacing="1" w:after="100" w:afterAutospacing="1" w:line="240" w:lineRule="auto"/>
              <w:jc w:val="both"/>
              <w:rPr>
                <w:rFonts w:ascii="Verdana" w:eastAsia="Times New Roman" w:hAnsi="Verdana" w:cs="Times New Roman"/>
                <w:sz w:val="16"/>
                <w:szCs w:val="16"/>
                <w:lang w:eastAsia="es-ES"/>
              </w:rPr>
            </w:pPr>
            <w:r w:rsidRPr="005B0716">
              <w:rPr>
                <w:rFonts w:ascii="Verdana" w:eastAsia="Times New Roman" w:hAnsi="Verdana" w:cs="Times New Roman"/>
                <w:sz w:val="16"/>
                <w:szCs w:val="16"/>
                <w:lang w:eastAsia="es-ES"/>
              </w:rPr>
              <w:t>% 21,18</w:t>
            </w:r>
          </w:p>
        </w:tc>
        <w:tc>
          <w:tcPr>
            <w:tcW w:w="0" w:type="auto"/>
            <w:shd w:val="clear" w:color="auto" w:fill="FFFFFF"/>
            <w:vAlign w:val="center"/>
            <w:hideMark/>
          </w:tcPr>
          <w:p w:rsidR="005B0716" w:rsidRPr="005B0716" w:rsidRDefault="005B0716" w:rsidP="005B0716">
            <w:pPr>
              <w:spacing w:before="100" w:beforeAutospacing="1" w:after="100" w:afterAutospacing="1" w:line="240" w:lineRule="auto"/>
              <w:jc w:val="both"/>
              <w:rPr>
                <w:rFonts w:ascii="Verdana" w:eastAsia="Times New Roman" w:hAnsi="Verdana" w:cs="Times New Roman"/>
                <w:sz w:val="16"/>
                <w:szCs w:val="16"/>
                <w:lang w:eastAsia="es-ES"/>
              </w:rPr>
            </w:pPr>
            <w:r w:rsidRPr="005B0716">
              <w:rPr>
                <w:rFonts w:ascii="Verdana" w:eastAsia="Times New Roman" w:hAnsi="Verdana" w:cs="Times New Roman"/>
                <w:sz w:val="16"/>
                <w:szCs w:val="16"/>
                <w:lang w:eastAsia="es-ES"/>
              </w:rPr>
              <w:t>% 38,16</w:t>
            </w:r>
          </w:p>
        </w:tc>
        <w:tc>
          <w:tcPr>
            <w:tcW w:w="0" w:type="auto"/>
            <w:shd w:val="clear" w:color="auto" w:fill="FFFFFF"/>
            <w:vAlign w:val="center"/>
            <w:hideMark/>
          </w:tcPr>
          <w:p w:rsidR="005B0716" w:rsidRPr="005B0716" w:rsidRDefault="005B0716" w:rsidP="005B0716">
            <w:pPr>
              <w:spacing w:before="100" w:beforeAutospacing="1" w:after="100" w:afterAutospacing="1" w:line="240" w:lineRule="auto"/>
              <w:jc w:val="both"/>
              <w:rPr>
                <w:rFonts w:ascii="Verdana" w:eastAsia="Times New Roman" w:hAnsi="Verdana" w:cs="Times New Roman"/>
                <w:sz w:val="16"/>
                <w:szCs w:val="16"/>
                <w:lang w:eastAsia="es-ES"/>
              </w:rPr>
            </w:pPr>
            <w:r w:rsidRPr="005B0716">
              <w:rPr>
                <w:rFonts w:ascii="Verdana" w:eastAsia="Times New Roman" w:hAnsi="Verdana" w:cs="Times New Roman"/>
                <w:sz w:val="16"/>
                <w:szCs w:val="16"/>
                <w:lang w:eastAsia="es-ES"/>
              </w:rPr>
              <w:t>% 40,77</w:t>
            </w:r>
          </w:p>
        </w:tc>
      </w:tr>
      <w:tr w:rsidR="005B0716" w:rsidRPr="005B0716" w:rsidTr="005B0716">
        <w:trPr>
          <w:tblCellSpacing w:w="15" w:type="dxa"/>
        </w:trPr>
        <w:tc>
          <w:tcPr>
            <w:tcW w:w="0" w:type="auto"/>
            <w:shd w:val="clear" w:color="auto" w:fill="FFFFFF"/>
            <w:vAlign w:val="center"/>
            <w:hideMark/>
          </w:tcPr>
          <w:p w:rsidR="005B0716" w:rsidRPr="005B0716" w:rsidRDefault="005B0716" w:rsidP="005B0716">
            <w:pPr>
              <w:spacing w:before="100" w:beforeAutospacing="1" w:after="100" w:afterAutospacing="1" w:line="240" w:lineRule="auto"/>
              <w:jc w:val="both"/>
              <w:rPr>
                <w:rFonts w:ascii="Verdana" w:eastAsia="Times New Roman" w:hAnsi="Verdana" w:cs="Times New Roman"/>
                <w:sz w:val="16"/>
                <w:szCs w:val="16"/>
                <w:lang w:eastAsia="es-ES"/>
              </w:rPr>
            </w:pPr>
            <w:r w:rsidRPr="005B0716">
              <w:rPr>
                <w:rFonts w:ascii="Verdana" w:eastAsia="Times New Roman" w:hAnsi="Verdana" w:cs="Times New Roman"/>
                <w:sz w:val="16"/>
                <w:szCs w:val="16"/>
                <w:lang w:eastAsia="es-ES"/>
              </w:rPr>
              <w:t>% 250,00</w:t>
            </w:r>
          </w:p>
        </w:tc>
        <w:tc>
          <w:tcPr>
            <w:tcW w:w="0" w:type="auto"/>
            <w:shd w:val="clear" w:color="auto" w:fill="FFFFFF"/>
            <w:vAlign w:val="center"/>
            <w:hideMark/>
          </w:tcPr>
          <w:p w:rsidR="005B0716" w:rsidRPr="005B0716" w:rsidRDefault="005B0716" w:rsidP="005B0716">
            <w:pPr>
              <w:spacing w:before="100" w:beforeAutospacing="1" w:after="100" w:afterAutospacing="1" w:line="240" w:lineRule="auto"/>
              <w:jc w:val="both"/>
              <w:rPr>
                <w:rFonts w:ascii="Verdana" w:eastAsia="Times New Roman" w:hAnsi="Verdana" w:cs="Times New Roman"/>
                <w:sz w:val="16"/>
                <w:szCs w:val="16"/>
                <w:lang w:eastAsia="es-ES"/>
              </w:rPr>
            </w:pPr>
            <w:r w:rsidRPr="005B0716">
              <w:rPr>
                <w:rFonts w:ascii="Verdana" w:eastAsia="Times New Roman" w:hAnsi="Verdana" w:cs="Times New Roman"/>
                <w:sz w:val="16"/>
                <w:szCs w:val="16"/>
                <w:lang w:eastAsia="es-ES"/>
              </w:rPr>
              <w:t>% 7,98</w:t>
            </w:r>
          </w:p>
        </w:tc>
        <w:tc>
          <w:tcPr>
            <w:tcW w:w="0" w:type="auto"/>
            <w:shd w:val="clear" w:color="auto" w:fill="FFFFFF"/>
            <w:vAlign w:val="center"/>
            <w:hideMark/>
          </w:tcPr>
          <w:p w:rsidR="005B0716" w:rsidRPr="005B0716" w:rsidRDefault="005B0716" w:rsidP="005B0716">
            <w:pPr>
              <w:spacing w:before="100" w:beforeAutospacing="1" w:after="100" w:afterAutospacing="1" w:line="240" w:lineRule="auto"/>
              <w:jc w:val="both"/>
              <w:rPr>
                <w:rFonts w:ascii="Verdana" w:eastAsia="Times New Roman" w:hAnsi="Verdana" w:cs="Times New Roman"/>
                <w:sz w:val="16"/>
                <w:szCs w:val="16"/>
                <w:lang w:eastAsia="es-ES"/>
              </w:rPr>
            </w:pPr>
            <w:r w:rsidRPr="005B0716">
              <w:rPr>
                <w:rFonts w:ascii="Verdana" w:eastAsia="Times New Roman" w:hAnsi="Verdana" w:cs="Times New Roman"/>
                <w:sz w:val="16"/>
                <w:szCs w:val="16"/>
                <w:lang w:eastAsia="es-ES"/>
              </w:rPr>
              <w:t>% 13,96</w:t>
            </w:r>
          </w:p>
        </w:tc>
        <w:tc>
          <w:tcPr>
            <w:tcW w:w="0" w:type="auto"/>
            <w:shd w:val="clear" w:color="auto" w:fill="FFFFFF"/>
            <w:vAlign w:val="center"/>
            <w:hideMark/>
          </w:tcPr>
          <w:p w:rsidR="005B0716" w:rsidRPr="005B0716" w:rsidRDefault="005B0716" w:rsidP="005B0716">
            <w:pPr>
              <w:spacing w:before="100" w:beforeAutospacing="1" w:after="100" w:afterAutospacing="1" w:line="240" w:lineRule="auto"/>
              <w:jc w:val="both"/>
              <w:rPr>
                <w:rFonts w:ascii="Verdana" w:eastAsia="Times New Roman" w:hAnsi="Verdana" w:cs="Times New Roman"/>
                <w:sz w:val="16"/>
                <w:szCs w:val="16"/>
                <w:lang w:eastAsia="es-ES"/>
              </w:rPr>
            </w:pPr>
            <w:r w:rsidRPr="005B0716">
              <w:rPr>
                <w:rFonts w:ascii="Verdana" w:eastAsia="Times New Roman" w:hAnsi="Verdana" w:cs="Times New Roman"/>
                <w:sz w:val="16"/>
                <w:szCs w:val="16"/>
                <w:lang w:eastAsia="es-ES"/>
              </w:rPr>
              <w:t>% 14,91</w:t>
            </w:r>
          </w:p>
        </w:tc>
        <w:tc>
          <w:tcPr>
            <w:tcW w:w="0" w:type="auto"/>
            <w:shd w:val="clear" w:color="auto" w:fill="FFFFFF"/>
            <w:vAlign w:val="center"/>
            <w:hideMark/>
          </w:tcPr>
          <w:p w:rsidR="005B0716" w:rsidRPr="005B0716" w:rsidRDefault="005B0716" w:rsidP="005B0716">
            <w:pPr>
              <w:spacing w:before="100" w:beforeAutospacing="1" w:after="100" w:afterAutospacing="1" w:line="240" w:lineRule="auto"/>
              <w:jc w:val="both"/>
              <w:rPr>
                <w:rFonts w:ascii="Verdana" w:eastAsia="Times New Roman" w:hAnsi="Verdana" w:cs="Times New Roman"/>
                <w:sz w:val="16"/>
                <w:szCs w:val="16"/>
                <w:lang w:eastAsia="es-ES"/>
              </w:rPr>
            </w:pPr>
            <w:r w:rsidRPr="005B0716">
              <w:rPr>
                <w:rFonts w:ascii="Verdana" w:eastAsia="Times New Roman" w:hAnsi="Verdana" w:cs="Times New Roman"/>
                <w:sz w:val="16"/>
                <w:szCs w:val="16"/>
                <w:lang w:eastAsia="es-ES"/>
              </w:rPr>
              <w:t>% 14,09</w:t>
            </w:r>
          </w:p>
        </w:tc>
        <w:tc>
          <w:tcPr>
            <w:tcW w:w="0" w:type="auto"/>
            <w:shd w:val="clear" w:color="auto" w:fill="FFFFFF"/>
            <w:vAlign w:val="center"/>
            <w:hideMark/>
          </w:tcPr>
          <w:p w:rsidR="005B0716" w:rsidRPr="005B0716" w:rsidRDefault="005B0716" w:rsidP="005B0716">
            <w:pPr>
              <w:spacing w:before="100" w:beforeAutospacing="1" w:after="100" w:afterAutospacing="1" w:line="240" w:lineRule="auto"/>
              <w:jc w:val="both"/>
              <w:rPr>
                <w:rFonts w:ascii="Verdana" w:eastAsia="Times New Roman" w:hAnsi="Verdana" w:cs="Times New Roman"/>
                <w:sz w:val="16"/>
                <w:szCs w:val="16"/>
                <w:lang w:eastAsia="es-ES"/>
              </w:rPr>
            </w:pPr>
            <w:r w:rsidRPr="005B0716">
              <w:rPr>
                <w:rFonts w:ascii="Verdana" w:eastAsia="Times New Roman" w:hAnsi="Verdana" w:cs="Times New Roman"/>
                <w:sz w:val="16"/>
                <w:szCs w:val="16"/>
                <w:lang w:eastAsia="es-ES"/>
              </w:rPr>
              <w:t>% 24,64</w:t>
            </w:r>
          </w:p>
        </w:tc>
        <w:tc>
          <w:tcPr>
            <w:tcW w:w="0" w:type="auto"/>
            <w:shd w:val="clear" w:color="auto" w:fill="FFFFFF"/>
            <w:vAlign w:val="center"/>
            <w:hideMark/>
          </w:tcPr>
          <w:p w:rsidR="005B0716" w:rsidRPr="005B0716" w:rsidRDefault="005B0716" w:rsidP="005B0716">
            <w:pPr>
              <w:spacing w:before="100" w:beforeAutospacing="1" w:after="100" w:afterAutospacing="1" w:line="240" w:lineRule="auto"/>
              <w:jc w:val="both"/>
              <w:rPr>
                <w:rFonts w:ascii="Verdana" w:eastAsia="Times New Roman" w:hAnsi="Verdana" w:cs="Times New Roman"/>
                <w:sz w:val="16"/>
                <w:szCs w:val="16"/>
                <w:lang w:eastAsia="es-ES"/>
              </w:rPr>
            </w:pPr>
            <w:r w:rsidRPr="005B0716">
              <w:rPr>
                <w:rFonts w:ascii="Verdana" w:eastAsia="Times New Roman" w:hAnsi="Verdana" w:cs="Times New Roman"/>
                <w:sz w:val="16"/>
                <w:szCs w:val="16"/>
                <w:lang w:eastAsia="es-ES"/>
              </w:rPr>
              <w:t>% 26,33</w:t>
            </w:r>
          </w:p>
        </w:tc>
        <w:tc>
          <w:tcPr>
            <w:tcW w:w="0" w:type="auto"/>
            <w:shd w:val="clear" w:color="auto" w:fill="FFFFFF"/>
            <w:vAlign w:val="center"/>
            <w:hideMark/>
          </w:tcPr>
          <w:p w:rsidR="005B0716" w:rsidRPr="005B0716" w:rsidRDefault="005B0716" w:rsidP="005B0716">
            <w:pPr>
              <w:spacing w:before="100" w:beforeAutospacing="1" w:after="100" w:afterAutospacing="1" w:line="240" w:lineRule="auto"/>
              <w:jc w:val="both"/>
              <w:rPr>
                <w:rFonts w:ascii="Verdana" w:eastAsia="Times New Roman" w:hAnsi="Verdana" w:cs="Times New Roman"/>
                <w:sz w:val="16"/>
                <w:szCs w:val="16"/>
                <w:lang w:eastAsia="es-ES"/>
              </w:rPr>
            </w:pPr>
            <w:r w:rsidRPr="005B0716">
              <w:rPr>
                <w:rFonts w:ascii="Verdana" w:eastAsia="Times New Roman" w:hAnsi="Verdana" w:cs="Times New Roman"/>
                <w:sz w:val="16"/>
                <w:szCs w:val="16"/>
                <w:lang w:eastAsia="es-ES"/>
              </w:rPr>
              <w:t>% 22,01</w:t>
            </w:r>
          </w:p>
        </w:tc>
        <w:tc>
          <w:tcPr>
            <w:tcW w:w="0" w:type="auto"/>
            <w:shd w:val="clear" w:color="auto" w:fill="FFFFFF"/>
            <w:vAlign w:val="center"/>
            <w:hideMark/>
          </w:tcPr>
          <w:p w:rsidR="005B0716" w:rsidRPr="005B0716" w:rsidRDefault="005B0716" w:rsidP="005B0716">
            <w:pPr>
              <w:spacing w:before="100" w:beforeAutospacing="1" w:after="100" w:afterAutospacing="1" w:line="240" w:lineRule="auto"/>
              <w:jc w:val="both"/>
              <w:rPr>
                <w:rFonts w:ascii="Verdana" w:eastAsia="Times New Roman" w:hAnsi="Verdana" w:cs="Times New Roman"/>
                <w:sz w:val="16"/>
                <w:szCs w:val="16"/>
                <w:lang w:eastAsia="es-ES"/>
              </w:rPr>
            </w:pPr>
            <w:r w:rsidRPr="005B0716">
              <w:rPr>
                <w:rFonts w:ascii="Verdana" w:eastAsia="Times New Roman" w:hAnsi="Verdana" w:cs="Times New Roman"/>
                <w:sz w:val="16"/>
                <w:szCs w:val="16"/>
                <w:lang w:eastAsia="es-ES"/>
              </w:rPr>
              <w:t>% 38,50</w:t>
            </w:r>
          </w:p>
        </w:tc>
        <w:tc>
          <w:tcPr>
            <w:tcW w:w="0" w:type="auto"/>
            <w:shd w:val="clear" w:color="auto" w:fill="FFFFFF"/>
            <w:vAlign w:val="center"/>
            <w:hideMark/>
          </w:tcPr>
          <w:p w:rsidR="005B0716" w:rsidRPr="005B0716" w:rsidRDefault="005B0716" w:rsidP="005B0716">
            <w:pPr>
              <w:spacing w:before="100" w:beforeAutospacing="1" w:after="100" w:afterAutospacing="1" w:line="240" w:lineRule="auto"/>
              <w:jc w:val="both"/>
              <w:rPr>
                <w:rFonts w:ascii="Verdana" w:eastAsia="Times New Roman" w:hAnsi="Verdana" w:cs="Times New Roman"/>
                <w:sz w:val="16"/>
                <w:szCs w:val="16"/>
                <w:lang w:eastAsia="es-ES"/>
              </w:rPr>
            </w:pPr>
            <w:r w:rsidRPr="005B0716">
              <w:rPr>
                <w:rFonts w:ascii="Verdana" w:eastAsia="Times New Roman" w:hAnsi="Verdana" w:cs="Times New Roman"/>
                <w:sz w:val="16"/>
                <w:szCs w:val="16"/>
                <w:lang w:eastAsia="es-ES"/>
              </w:rPr>
              <w:t>% 41,14</w:t>
            </w:r>
          </w:p>
        </w:tc>
      </w:tr>
      <w:tr w:rsidR="005B0716" w:rsidRPr="005B0716" w:rsidTr="005B0716">
        <w:trPr>
          <w:tblCellSpacing w:w="15" w:type="dxa"/>
        </w:trPr>
        <w:tc>
          <w:tcPr>
            <w:tcW w:w="0" w:type="auto"/>
            <w:shd w:val="clear" w:color="auto" w:fill="FFFFFF"/>
            <w:vAlign w:val="center"/>
            <w:hideMark/>
          </w:tcPr>
          <w:p w:rsidR="005B0716" w:rsidRPr="005B0716" w:rsidRDefault="005B0716" w:rsidP="005B0716">
            <w:pPr>
              <w:spacing w:before="100" w:beforeAutospacing="1" w:after="100" w:afterAutospacing="1" w:line="240" w:lineRule="auto"/>
              <w:jc w:val="both"/>
              <w:rPr>
                <w:rFonts w:ascii="Verdana" w:eastAsia="Times New Roman" w:hAnsi="Verdana" w:cs="Times New Roman"/>
                <w:sz w:val="16"/>
                <w:szCs w:val="16"/>
                <w:lang w:eastAsia="es-ES"/>
              </w:rPr>
            </w:pPr>
            <w:r w:rsidRPr="005B0716">
              <w:rPr>
                <w:rFonts w:ascii="Verdana" w:eastAsia="Times New Roman" w:hAnsi="Verdana" w:cs="Times New Roman"/>
                <w:sz w:val="16"/>
                <w:szCs w:val="16"/>
                <w:lang w:eastAsia="es-ES"/>
              </w:rPr>
              <w:t>% 300,00</w:t>
            </w:r>
          </w:p>
        </w:tc>
        <w:tc>
          <w:tcPr>
            <w:tcW w:w="0" w:type="auto"/>
            <w:shd w:val="clear" w:color="auto" w:fill="FFFFFF"/>
            <w:vAlign w:val="center"/>
            <w:hideMark/>
          </w:tcPr>
          <w:p w:rsidR="005B0716" w:rsidRPr="005B0716" w:rsidRDefault="005B0716" w:rsidP="005B0716">
            <w:pPr>
              <w:spacing w:before="100" w:beforeAutospacing="1" w:after="100" w:afterAutospacing="1" w:line="240" w:lineRule="auto"/>
              <w:jc w:val="both"/>
              <w:rPr>
                <w:rFonts w:ascii="Verdana" w:eastAsia="Times New Roman" w:hAnsi="Verdana" w:cs="Times New Roman"/>
                <w:sz w:val="16"/>
                <w:szCs w:val="16"/>
                <w:lang w:eastAsia="es-ES"/>
              </w:rPr>
            </w:pPr>
            <w:r w:rsidRPr="005B0716">
              <w:rPr>
                <w:rFonts w:ascii="Verdana" w:eastAsia="Times New Roman" w:hAnsi="Verdana" w:cs="Times New Roman"/>
                <w:sz w:val="16"/>
                <w:szCs w:val="16"/>
                <w:lang w:eastAsia="es-ES"/>
              </w:rPr>
              <w:t>% 8,25</w:t>
            </w:r>
          </w:p>
        </w:tc>
        <w:tc>
          <w:tcPr>
            <w:tcW w:w="0" w:type="auto"/>
            <w:shd w:val="clear" w:color="auto" w:fill="FFFFFF"/>
            <w:vAlign w:val="center"/>
            <w:hideMark/>
          </w:tcPr>
          <w:p w:rsidR="005B0716" w:rsidRPr="005B0716" w:rsidRDefault="005B0716" w:rsidP="005B0716">
            <w:pPr>
              <w:spacing w:before="100" w:beforeAutospacing="1" w:after="100" w:afterAutospacing="1" w:line="240" w:lineRule="auto"/>
              <w:jc w:val="both"/>
              <w:rPr>
                <w:rFonts w:ascii="Verdana" w:eastAsia="Times New Roman" w:hAnsi="Verdana" w:cs="Times New Roman"/>
                <w:sz w:val="16"/>
                <w:szCs w:val="16"/>
                <w:lang w:eastAsia="es-ES"/>
              </w:rPr>
            </w:pPr>
            <w:r w:rsidRPr="005B0716">
              <w:rPr>
                <w:rFonts w:ascii="Verdana" w:eastAsia="Times New Roman" w:hAnsi="Verdana" w:cs="Times New Roman"/>
                <w:sz w:val="16"/>
                <w:szCs w:val="16"/>
                <w:lang w:eastAsia="es-ES"/>
              </w:rPr>
              <w:t>% 14,06</w:t>
            </w:r>
          </w:p>
        </w:tc>
        <w:tc>
          <w:tcPr>
            <w:tcW w:w="0" w:type="auto"/>
            <w:shd w:val="clear" w:color="auto" w:fill="FFFFFF"/>
            <w:vAlign w:val="center"/>
            <w:hideMark/>
          </w:tcPr>
          <w:p w:rsidR="005B0716" w:rsidRPr="005B0716" w:rsidRDefault="005B0716" w:rsidP="005B0716">
            <w:pPr>
              <w:spacing w:before="100" w:beforeAutospacing="1" w:after="100" w:afterAutospacing="1" w:line="240" w:lineRule="auto"/>
              <w:jc w:val="both"/>
              <w:rPr>
                <w:rFonts w:ascii="Verdana" w:eastAsia="Times New Roman" w:hAnsi="Verdana" w:cs="Times New Roman"/>
                <w:sz w:val="16"/>
                <w:szCs w:val="16"/>
                <w:lang w:eastAsia="es-ES"/>
              </w:rPr>
            </w:pPr>
            <w:r w:rsidRPr="005B0716">
              <w:rPr>
                <w:rFonts w:ascii="Verdana" w:eastAsia="Times New Roman" w:hAnsi="Verdana" w:cs="Times New Roman"/>
                <w:sz w:val="16"/>
                <w:szCs w:val="16"/>
                <w:lang w:eastAsia="es-ES"/>
              </w:rPr>
              <w:t>% 15,02</w:t>
            </w:r>
          </w:p>
        </w:tc>
        <w:tc>
          <w:tcPr>
            <w:tcW w:w="0" w:type="auto"/>
            <w:shd w:val="clear" w:color="auto" w:fill="FFFFFF"/>
            <w:vAlign w:val="center"/>
            <w:hideMark/>
          </w:tcPr>
          <w:p w:rsidR="005B0716" w:rsidRPr="005B0716" w:rsidRDefault="005B0716" w:rsidP="005B0716">
            <w:pPr>
              <w:spacing w:before="100" w:beforeAutospacing="1" w:after="100" w:afterAutospacing="1" w:line="240" w:lineRule="auto"/>
              <w:jc w:val="both"/>
              <w:rPr>
                <w:rFonts w:ascii="Verdana" w:eastAsia="Times New Roman" w:hAnsi="Verdana" w:cs="Times New Roman"/>
                <w:sz w:val="16"/>
                <w:szCs w:val="16"/>
                <w:lang w:eastAsia="es-ES"/>
              </w:rPr>
            </w:pPr>
            <w:r w:rsidRPr="005B0716">
              <w:rPr>
                <w:rFonts w:ascii="Verdana" w:eastAsia="Times New Roman" w:hAnsi="Verdana" w:cs="Times New Roman"/>
                <w:sz w:val="16"/>
                <w:szCs w:val="16"/>
                <w:lang w:eastAsia="es-ES"/>
              </w:rPr>
              <w:t>% 14,57</w:t>
            </w:r>
          </w:p>
        </w:tc>
        <w:tc>
          <w:tcPr>
            <w:tcW w:w="0" w:type="auto"/>
            <w:shd w:val="clear" w:color="auto" w:fill="FFFFFF"/>
            <w:vAlign w:val="center"/>
            <w:hideMark/>
          </w:tcPr>
          <w:p w:rsidR="005B0716" w:rsidRPr="005B0716" w:rsidRDefault="005B0716" w:rsidP="005B0716">
            <w:pPr>
              <w:spacing w:before="100" w:beforeAutospacing="1" w:after="100" w:afterAutospacing="1" w:line="240" w:lineRule="auto"/>
              <w:jc w:val="both"/>
              <w:rPr>
                <w:rFonts w:ascii="Verdana" w:eastAsia="Times New Roman" w:hAnsi="Verdana" w:cs="Times New Roman"/>
                <w:sz w:val="16"/>
                <w:szCs w:val="16"/>
                <w:lang w:eastAsia="es-ES"/>
              </w:rPr>
            </w:pPr>
            <w:r w:rsidRPr="005B0716">
              <w:rPr>
                <w:rFonts w:ascii="Verdana" w:eastAsia="Times New Roman" w:hAnsi="Verdana" w:cs="Times New Roman"/>
                <w:sz w:val="16"/>
                <w:szCs w:val="16"/>
                <w:lang w:eastAsia="es-ES"/>
              </w:rPr>
              <w:t>% 24,82</w:t>
            </w:r>
          </w:p>
        </w:tc>
        <w:tc>
          <w:tcPr>
            <w:tcW w:w="0" w:type="auto"/>
            <w:shd w:val="clear" w:color="auto" w:fill="FFFFFF"/>
            <w:vAlign w:val="center"/>
            <w:hideMark/>
          </w:tcPr>
          <w:p w:rsidR="005B0716" w:rsidRPr="005B0716" w:rsidRDefault="005B0716" w:rsidP="005B0716">
            <w:pPr>
              <w:spacing w:before="100" w:beforeAutospacing="1" w:after="100" w:afterAutospacing="1" w:line="240" w:lineRule="auto"/>
              <w:jc w:val="both"/>
              <w:rPr>
                <w:rFonts w:ascii="Verdana" w:eastAsia="Times New Roman" w:hAnsi="Verdana" w:cs="Times New Roman"/>
                <w:sz w:val="16"/>
                <w:szCs w:val="16"/>
                <w:lang w:eastAsia="es-ES"/>
              </w:rPr>
            </w:pPr>
            <w:r w:rsidRPr="005B0716">
              <w:rPr>
                <w:rFonts w:ascii="Verdana" w:eastAsia="Times New Roman" w:hAnsi="Verdana" w:cs="Times New Roman"/>
                <w:sz w:val="16"/>
                <w:szCs w:val="16"/>
                <w:lang w:eastAsia="es-ES"/>
              </w:rPr>
              <w:t>% 26,52</w:t>
            </w:r>
          </w:p>
        </w:tc>
        <w:tc>
          <w:tcPr>
            <w:tcW w:w="0" w:type="auto"/>
            <w:shd w:val="clear" w:color="auto" w:fill="FFFFFF"/>
            <w:vAlign w:val="center"/>
            <w:hideMark/>
          </w:tcPr>
          <w:p w:rsidR="005B0716" w:rsidRPr="005B0716" w:rsidRDefault="005B0716" w:rsidP="005B0716">
            <w:pPr>
              <w:spacing w:before="100" w:beforeAutospacing="1" w:after="100" w:afterAutospacing="1" w:line="240" w:lineRule="auto"/>
              <w:jc w:val="both"/>
              <w:rPr>
                <w:rFonts w:ascii="Verdana" w:eastAsia="Times New Roman" w:hAnsi="Verdana" w:cs="Times New Roman"/>
                <w:sz w:val="16"/>
                <w:szCs w:val="16"/>
                <w:lang w:eastAsia="es-ES"/>
              </w:rPr>
            </w:pPr>
            <w:r w:rsidRPr="005B0716">
              <w:rPr>
                <w:rFonts w:ascii="Verdana" w:eastAsia="Times New Roman" w:hAnsi="Verdana" w:cs="Times New Roman"/>
                <w:sz w:val="16"/>
                <w:szCs w:val="16"/>
                <w:lang w:eastAsia="es-ES"/>
              </w:rPr>
              <w:t>% 22,77</w:t>
            </w:r>
          </w:p>
        </w:tc>
        <w:tc>
          <w:tcPr>
            <w:tcW w:w="0" w:type="auto"/>
            <w:shd w:val="clear" w:color="auto" w:fill="FFFFFF"/>
            <w:vAlign w:val="center"/>
            <w:hideMark/>
          </w:tcPr>
          <w:p w:rsidR="005B0716" w:rsidRPr="005B0716" w:rsidRDefault="005B0716" w:rsidP="005B0716">
            <w:pPr>
              <w:spacing w:before="100" w:beforeAutospacing="1" w:after="100" w:afterAutospacing="1" w:line="240" w:lineRule="auto"/>
              <w:jc w:val="both"/>
              <w:rPr>
                <w:rFonts w:ascii="Verdana" w:eastAsia="Times New Roman" w:hAnsi="Verdana" w:cs="Times New Roman"/>
                <w:sz w:val="16"/>
                <w:szCs w:val="16"/>
                <w:lang w:eastAsia="es-ES"/>
              </w:rPr>
            </w:pPr>
            <w:r w:rsidRPr="005B0716">
              <w:rPr>
                <w:rFonts w:ascii="Verdana" w:eastAsia="Times New Roman" w:hAnsi="Verdana" w:cs="Times New Roman"/>
                <w:sz w:val="16"/>
                <w:szCs w:val="16"/>
                <w:lang w:eastAsia="es-ES"/>
              </w:rPr>
              <w:t>% 38,78</w:t>
            </w:r>
          </w:p>
        </w:tc>
        <w:tc>
          <w:tcPr>
            <w:tcW w:w="0" w:type="auto"/>
            <w:shd w:val="clear" w:color="auto" w:fill="FFFFFF"/>
            <w:vAlign w:val="center"/>
            <w:hideMark/>
          </w:tcPr>
          <w:p w:rsidR="005B0716" w:rsidRPr="005B0716" w:rsidRDefault="005B0716" w:rsidP="005B0716">
            <w:pPr>
              <w:spacing w:before="100" w:beforeAutospacing="1" w:after="100" w:afterAutospacing="1" w:line="240" w:lineRule="auto"/>
              <w:jc w:val="both"/>
              <w:rPr>
                <w:rFonts w:ascii="Verdana" w:eastAsia="Times New Roman" w:hAnsi="Verdana" w:cs="Times New Roman"/>
                <w:sz w:val="16"/>
                <w:szCs w:val="16"/>
                <w:lang w:eastAsia="es-ES"/>
              </w:rPr>
            </w:pPr>
            <w:r w:rsidRPr="005B0716">
              <w:rPr>
                <w:rFonts w:ascii="Verdana" w:eastAsia="Times New Roman" w:hAnsi="Verdana" w:cs="Times New Roman"/>
                <w:sz w:val="16"/>
                <w:szCs w:val="16"/>
                <w:lang w:eastAsia="es-ES"/>
              </w:rPr>
              <w:t>% 41,44</w:t>
            </w:r>
          </w:p>
        </w:tc>
      </w:tr>
      <w:tr w:rsidR="005B0716" w:rsidRPr="005B0716" w:rsidTr="005B0716">
        <w:trPr>
          <w:tblCellSpacing w:w="15" w:type="dxa"/>
        </w:trPr>
        <w:tc>
          <w:tcPr>
            <w:tcW w:w="0" w:type="auto"/>
            <w:shd w:val="clear" w:color="auto" w:fill="FFFFFF"/>
            <w:vAlign w:val="center"/>
            <w:hideMark/>
          </w:tcPr>
          <w:p w:rsidR="005B0716" w:rsidRPr="005B0716" w:rsidRDefault="005B0716" w:rsidP="005B0716">
            <w:pPr>
              <w:spacing w:before="100" w:beforeAutospacing="1" w:after="100" w:afterAutospacing="1" w:line="240" w:lineRule="auto"/>
              <w:jc w:val="both"/>
              <w:rPr>
                <w:rFonts w:ascii="Verdana" w:eastAsia="Times New Roman" w:hAnsi="Verdana" w:cs="Times New Roman"/>
                <w:sz w:val="16"/>
                <w:szCs w:val="16"/>
                <w:lang w:eastAsia="es-ES"/>
              </w:rPr>
            </w:pPr>
            <w:r w:rsidRPr="005B0716">
              <w:rPr>
                <w:rFonts w:ascii="Verdana" w:eastAsia="Times New Roman" w:hAnsi="Verdana" w:cs="Times New Roman"/>
                <w:sz w:val="16"/>
                <w:szCs w:val="16"/>
                <w:lang w:eastAsia="es-ES"/>
              </w:rPr>
              <w:t>% 350,00</w:t>
            </w:r>
          </w:p>
        </w:tc>
        <w:tc>
          <w:tcPr>
            <w:tcW w:w="0" w:type="auto"/>
            <w:shd w:val="clear" w:color="auto" w:fill="FFFFFF"/>
            <w:vAlign w:val="center"/>
            <w:hideMark/>
          </w:tcPr>
          <w:p w:rsidR="005B0716" w:rsidRPr="005B0716" w:rsidRDefault="005B0716" w:rsidP="005B0716">
            <w:pPr>
              <w:spacing w:before="100" w:beforeAutospacing="1" w:after="100" w:afterAutospacing="1" w:line="240" w:lineRule="auto"/>
              <w:jc w:val="both"/>
              <w:rPr>
                <w:rFonts w:ascii="Verdana" w:eastAsia="Times New Roman" w:hAnsi="Verdana" w:cs="Times New Roman"/>
                <w:sz w:val="16"/>
                <w:szCs w:val="16"/>
                <w:lang w:eastAsia="es-ES"/>
              </w:rPr>
            </w:pPr>
            <w:r w:rsidRPr="005B0716">
              <w:rPr>
                <w:rFonts w:ascii="Verdana" w:eastAsia="Times New Roman" w:hAnsi="Verdana" w:cs="Times New Roman"/>
                <w:sz w:val="16"/>
                <w:szCs w:val="16"/>
                <w:lang w:eastAsia="es-ES"/>
              </w:rPr>
              <w:t>% 8,48</w:t>
            </w:r>
          </w:p>
        </w:tc>
        <w:tc>
          <w:tcPr>
            <w:tcW w:w="0" w:type="auto"/>
            <w:shd w:val="clear" w:color="auto" w:fill="FFFFFF"/>
            <w:vAlign w:val="center"/>
            <w:hideMark/>
          </w:tcPr>
          <w:p w:rsidR="005B0716" w:rsidRPr="005B0716" w:rsidRDefault="005B0716" w:rsidP="005B0716">
            <w:pPr>
              <w:spacing w:before="100" w:beforeAutospacing="1" w:after="100" w:afterAutospacing="1" w:line="240" w:lineRule="auto"/>
              <w:jc w:val="both"/>
              <w:rPr>
                <w:rFonts w:ascii="Verdana" w:eastAsia="Times New Roman" w:hAnsi="Verdana" w:cs="Times New Roman"/>
                <w:sz w:val="16"/>
                <w:szCs w:val="16"/>
                <w:lang w:eastAsia="es-ES"/>
              </w:rPr>
            </w:pPr>
            <w:r w:rsidRPr="005B0716">
              <w:rPr>
                <w:rFonts w:ascii="Verdana" w:eastAsia="Times New Roman" w:hAnsi="Verdana" w:cs="Times New Roman"/>
                <w:sz w:val="16"/>
                <w:szCs w:val="16"/>
                <w:lang w:eastAsia="es-ES"/>
              </w:rPr>
              <w:t>% 14,16</w:t>
            </w:r>
          </w:p>
        </w:tc>
        <w:tc>
          <w:tcPr>
            <w:tcW w:w="0" w:type="auto"/>
            <w:shd w:val="clear" w:color="auto" w:fill="FFFFFF"/>
            <w:vAlign w:val="center"/>
            <w:hideMark/>
          </w:tcPr>
          <w:p w:rsidR="005B0716" w:rsidRPr="005B0716" w:rsidRDefault="005B0716" w:rsidP="005B0716">
            <w:pPr>
              <w:spacing w:before="100" w:beforeAutospacing="1" w:after="100" w:afterAutospacing="1" w:line="240" w:lineRule="auto"/>
              <w:jc w:val="both"/>
              <w:rPr>
                <w:rFonts w:ascii="Verdana" w:eastAsia="Times New Roman" w:hAnsi="Verdana" w:cs="Times New Roman"/>
                <w:sz w:val="16"/>
                <w:szCs w:val="16"/>
                <w:lang w:eastAsia="es-ES"/>
              </w:rPr>
            </w:pPr>
            <w:r w:rsidRPr="005B0716">
              <w:rPr>
                <w:rFonts w:ascii="Verdana" w:eastAsia="Times New Roman" w:hAnsi="Verdana" w:cs="Times New Roman"/>
                <w:sz w:val="16"/>
                <w:szCs w:val="16"/>
                <w:lang w:eastAsia="es-ES"/>
              </w:rPr>
              <w:t>% 15,13</w:t>
            </w:r>
          </w:p>
        </w:tc>
        <w:tc>
          <w:tcPr>
            <w:tcW w:w="0" w:type="auto"/>
            <w:shd w:val="clear" w:color="auto" w:fill="FFFFFF"/>
            <w:vAlign w:val="center"/>
            <w:hideMark/>
          </w:tcPr>
          <w:p w:rsidR="005B0716" w:rsidRPr="005B0716" w:rsidRDefault="005B0716" w:rsidP="005B0716">
            <w:pPr>
              <w:spacing w:before="100" w:beforeAutospacing="1" w:after="100" w:afterAutospacing="1" w:line="240" w:lineRule="auto"/>
              <w:jc w:val="both"/>
              <w:rPr>
                <w:rFonts w:ascii="Verdana" w:eastAsia="Times New Roman" w:hAnsi="Verdana" w:cs="Times New Roman"/>
                <w:sz w:val="16"/>
                <w:szCs w:val="16"/>
                <w:lang w:eastAsia="es-ES"/>
              </w:rPr>
            </w:pPr>
            <w:r w:rsidRPr="005B0716">
              <w:rPr>
                <w:rFonts w:ascii="Verdana" w:eastAsia="Times New Roman" w:hAnsi="Verdana" w:cs="Times New Roman"/>
                <w:sz w:val="16"/>
                <w:szCs w:val="16"/>
                <w:lang w:eastAsia="es-ES"/>
              </w:rPr>
              <w:t>% 14,98</w:t>
            </w:r>
          </w:p>
        </w:tc>
        <w:tc>
          <w:tcPr>
            <w:tcW w:w="0" w:type="auto"/>
            <w:shd w:val="clear" w:color="auto" w:fill="FFFFFF"/>
            <w:vAlign w:val="center"/>
            <w:hideMark/>
          </w:tcPr>
          <w:p w:rsidR="005B0716" w:rsidRPr="005B0716" w:rsidRDefault="005B0716" w:rsidP="005B0716">
            <w:pPr>
              <w:spacing w:before="100" w:beforeAutospacing="1" w:after="100" w:afterAutospacing="1" w:line="240" w:lineRule="auto"/>
              <w:jc w:val="both"/>
              <w:rPr>
                <w:rFonts w:ascii="Verdana" w:eastAsia="Times New Roman" w:hAnsi="Verdana" w:cs="Times New Roman"/>
                <w:sz w:val="16"/>
                <w:szCs w:val="16"/>
                <w:lang w:eastAsia="es-ES"/>
              </w:rPr>
            </w:pPr>
            <w:r w:rsidRPr="005B0716">
              <w:rPr>
                <w:rFonts w:ascii="Verdana" w:eastAsia="Times New Roman" w:hAnsi="Verdana" w:cs="Times New Roman"/>
                <w:sz w:val="16"/>
                <w:szCs w:val="16"/>
                <w:lang w:eastAsia="es-ES"/>
              </w:rPr>
              <w:t>% 25,00</w:t>
            </w:r>
          </w:p>
        </w:tc>
        <w:tc>
          <w:tcPr>
            <w:tcW w:w="0" w:type="auto"/>
            <w:shd w:val="clear" w:color="auto" w:fill="FFFFFF"/>
            <w:vAlign w:val="center"/>
            <w:hideMark/>
          </w:tcPr>
          <w:p w:rsidR="005B0716" w:rsidRPr="005B0716" w:rsidRDefault="005B0716" w:rsidP="005B0716">
            <w:pPr>
              <w:spacing w:before="100" w:beforeAutospacing="1" w:after="100" w:afterAutospacing="1" w:line="240" w:lineRule="auto"/>
              <w:jc w:val="both"/>
              <w:rPr>
                <w:rFonts w:ascii="Verdana" w:eastAsia="Times New Roman" w:hAnsi="Verdana" w:cs="Times New Roman"/>
                <w:sz w:val="16"/>
                <w:szCs w:val="16"/>
                <w:lang w:eastAsia="es-ES"/>
              </w:rPr>
            </w:pPr>
            <w:r w:rsidRPr="005B0716">
              <w:rPr>
                <w:rFonts w:ascii="Verdana" w:eastAsia="Times New Roman" w:hAnsi="Verdana" w:cs="Times New Roman"/>
                <w:sz w:val="16"/>
                <w:szCs w:val="16"/>
                <w:lang w:eastAsia="es-ES"/>
              </w:rPr>
              <w:t>% 26,72</w:t>
            </w:r>
          </w:p>
        </w:tc>
        <w:tc>
          <w:tcPr>
            <w:tcW w:w="0" w:type="auto"/>
            <w:shd w:val="clear" w:color="auto" w:fill="FFFFFF"/>
            <w:vAlign w:val="center"/>
            <w:hideMark/>
          </w:tcPr>
          <w:p w:rsidR="005B0716" w:rsidRPr="005B0716" w:rsidRDefault="005B0716" w:rsidP="005B0716">
            <w:pPr>
              <w:spacing w:before="100" w:beforeAutospacing="1" w:after="100" w:afterAutospacing="1" w:line="240" w:lineRule="auto"/>
              <w:jc w:val="both"/>
              <w:rPr>
                <w:rFonts w:ascii="Verdana" w:eastAsia="Times New Roman" w:hAnsi="Verdana" w:cs="Times New Roman"/>
                <w:sz w:val="16"/>
                <w:szCs w:val="16"/>
                <w:lang w:eastAsia="es-ES"/>
              </w:rPr>
            </w:pPr>
            <w:r w:rsidRPr="005B0716">
              <w:rPr>
                <w:rFonts w:ascii="Verdana" w:eastAsia="Times New Roman" w:hAnsi="Verdana" w:cs="Times New Roman"/>
                <w:sz w:val="16"/>
                <w:szCs w:val="16"/>
                <w:lang w:eastAsia="es-ES"/>
              </w:rPr>
              <w:t>% 23,40</w:t>
            </w:r>
          </w:p>
        </w:tc>
        <w:tc>
          <w:tcPr>
            <w:tcW w:w="0" w:type="auto"/>
            <w:shd w:val="clear" w:color="auto" w:fill="FFFFFF"/>
            <w:vAlign w:val="center"/>
            <w:hideMark/>
          </w:tcPr>
          <w:p w:rsidR="005B0716" w:rsidRPr="005B0716" w:rsidRDefault="005B0716" w:rsidP="005B0716">
            <w:pPr>
              <w:spacing w:before="100" w:beforeAutospacing="1" w:after="100" w:afterAutospacing="1" w:line="240" w:lineRule="auto"/>
              <w:jc w:val="both"/>
              <w:rPr>
                <w:rFonts w:ascii="Verdana" w:eastAsia="Times New Roman" w:hAnsi="Verdana" w:cs="Times New Roman"/>
                <w:sz w:val="16"/>
                <w:szCs w:val="16"/>
                <w:lang w:eastAsia="es-ES"/>
              </w:rPr>
            </w:pPr>
            <w:r w:rsidRPr="005B0716">
              <w:rPr>
                <w:rFonts w:ascii="Verdana" w:eastAsia="Times New Roman" w:hAnsi="Verdana" w:cs="Times New Roman"/>
                <w:sz w:val="16"/>
                <w:szCs w:val="16"/>
                <w:lang w:eastAsia="es-ES"/>
              </w:rPr>
              <w:t>% 39,07</w:t>
            </w:r>
          </w:p>
        </w:tc>
        <w:tc>
          <w:tcPr>
            <w:tcW w:w="0" w:type="auto"/>
            <w:shd w:val="clear" w:color="auto" w:fill="FFFFFF"/>
            <w:vAlign w:val="center"/>
            <w:hideMark/>
          </w:tcPr>
          <w:p w:rsidR="005B0716" w:rsidRPr="005B0716" w:rsidRDefault="005B0716" w:rsidP="005B0716">
            <w:pPr>
              <w:spacing w:before="100" w:beforeAutospacing="1" w:after="100" w:afterAutospacing="1" w:line="240" w:lineRule="auto"/>
              <w:jc w:val="both"/>
              <w:rPr>
                <w:rFonts w:ascii="Verdana" w:eastAsia="Times New Roman" w:hAnsi="Verdana" w:cs="Times New Roman"/>
                <w:sz w:val="16"/>
                <w:szCs w:val="16"/>
                <w:lang w:eastAsia="es-ES"/>
              </w:rPr>
            </w:pPr>
            <w:r w:rsidRPr="005B0716">
              <w:rPr>
                <w:rFonts w:ascii="Verdana" w:eastAsia="Times New Roman" w:hAnsi="Verdana" w:cs="Times New Roman"/>
                <w:sz w:val="16"/>
                <w:szCs w:val="16"/>
                <w:lang w:eastAsia="es-ES"/>
              </w:rPr>
              <w:t>% 41,74</w:t>
            </w:r>
          </w:p>
        </w:tc>
      </w:tr>
      <w:tr w:rsidR="005B0716" w:rsidRPr="005B0716" w:rsidTr="005B0716">
        <w:trPr>
          <w:tblCellSpacing w:w="15" w:type="dxa"/>
        </w:trPr>
        <w:tc>
          <w:tcPr>
            <w:tcW w:w="0" w:type="auto"/>
            <w:shd w:val="clear" w:color="auto" w:fill="FFFFFF"/>
            <w:vAlign w:val="center"/>
            <w:hideMark/>
          </w:tcPr>
          <w:p w:rsidR="005B0716" w:rsidRPr="005B0716" w:rsidRDefault="005B0716" w:rsidP="005B0716">
            <w:pPr>
              <w:spacing w:before="100" w:beforeAutospacing="1" w:after="100" w:afterAutospacing="1" w:line="240" w:lineRule="auto"/>
              <w:jc w:val="both"/>
              <w:rPr>
                <w:rFonts w:ascii="Verdana" w:eastAsia="Times New Roman" w:hAnsi="Verdana" w:cs="Times New Roman"/>
                <w:sz w:val="16"/>
                <w:szCs w:val="16"/>
                <w:lang w:eastAsia="es-ES"/>
              </w:rPr>
            </w:pPr>
            <w:r w:rsidRPr="005B0716">
              <w:rPr>
                <w:rFonts w:ascii="Verdana" w:eastAsia="Times New Roman" w:hAnsi="Verdana" w:cs="Times New Roman"/>
                <w:sz w:val="16"/>
                <w:szCs w:val="16"/>
                <w:lang w:eastAsia="es-ES"/>
              </w:rPr>
              <w:t>% 400,00</w:t>
            </w:r>
          </w:p>
        </w:tc>
        <w:tc>
          <w:tcPr>
            <w:tcW w:w="0" w:type="auto"/>
            <w:shd w:val="clear" w:color="auto" w:fill="FFFFFF"/>
            <w:vAlign w:val="center"/>
            <w:hideMark/>
          </w:tcPr>
          <w:p w:rsidR="005B0716" w:rsidRPr="005B0716" w:rsidRDefault="005B0716" w:rsidP="005B0716">
            <w:pPr>
              <w:spacing w:before="100" w:beforeAutospacing="1" w:after="100" w:afterAutospacing="1" w:line="240" w:lineRule="auto"/>
              <w:jc w:val="both"/>
              <w:rPr>
                <w:rFonts w:ascii="Verdana" w:eastAsia="Times New Roman" w:hAnsi="Verdana" w:cs="Times New Roman"/>
                <w:sz w:val="16"/>
                <w:szCs w:val="16"/>
                <w:lang w:eastAsia="es-ES"/>
              </w:rPr>
            </w:pPr>
            <w:r w:rsidRPr="005B0716">
              <w:rPr>
                <w:rFonts w:ascii="Verdana" w:eastAsia="Times New Roman" w:hAnsi="Verdana" w:cs="Times New Roman"/>
                <w:sz w:val="16"/>
                <w:szCs w:val="16"/>
                <w:lang w:eastAsia="es-ES"/>
              </w:rPr>
              <w:t>% 8,65</w:t>
            </w:r>
          </w:p>
        </w:tc>
        <w:tc>
          <w:tcPr>
            <w:tcW w:w="0" w:type="auto"/>
            <w:shd w:val="clear" w:color="auto" w:fill="FFFFFF"/>
            <w:vAlign w:val="center"/>
            <w:hideMark/>
          </w:tcPr>
          <w:p w:rsidR="005B0716" w:rsidRPr="005B0716" w:rsidRDefault="005B0716" w:rsidP="005B0716">
            <w:pPr>
              <w:spacing w:before="100" w:beforeAutospacing="1" w:after="100" w:afterAutospacing="1" w:line="240" w:lineRule="auto"/>
              <w:jc w:val="both"/>
              <w:rPr>
                <w:rFonts w:ascii="Verdana" w:eastAsia="Times New Roman" w:hAnsi="Verdana" w:cs="Times New Roman"/>
                <w:sz w:val="16"/>
                <w:szCs w:val="16"/>
                <w:lang w:eastAsia="es-ES"/>
              </w:rPr>
            </w:pPr>
            <w:r w:rsidRPr="005B0716">
              <w:rPr>
                <w:rFonts w:ascii="Verdana" w:eastAsia="Times New Roman" w:hAnsi="Verdana" w:cs="Times New Roman"/>
                <w:sz w:val="16"/>
                <w:szCs w:val="16"/>
                <w:lang w:eastAsia="es-ES"/>
              </w:rPr>
              <w:t>% 14,35</w:t>
            </w:r>
          </w:p>
        </w:tc>
        <w:tc>
          <w:tcPr>
            <w:tcW w:w="0" w:type="auto"/>
            <w:shd w:val="clear" w:color="auto" w:fill="FFFFFF"/>
            <w:vAlign w:val="center"/>
            <w:hideMark/>
          </w:tcPr>
          <w:p w:rsidR="005B0716" w:rsidRPr="005B0716" w:rsidRDefault="005B0716" w:rsidP="005B0716">
            <w:pPr>
              <w:spacing w:before="100" w:beforeAutospacing="1" w:after="100" w:afterAutospacing="1" w:line="240" w:lineRule="auto"/>
              <w:jc w:val="both"/>
              <w:rPr>
                <w:rFonts w:ascii="Verdana" w:eastAsia="Times New Roman" w:hAnsi="Verdana" w:cs="Times New Roman"/>
                <w:sz w:val="16"/>
                <w:szCs w:val="16"/>
                <w:lang w:eastAsia="es-ES"/>
              </w:rPr>
            </w:pPr>
            <w:r w:rsidRPr="005B0716">
              <w:rPr>
                <w:rFonts w:ascii="Verdana" w:eastAsia="Times New Roman" w:hAnsi="Verdana" w:cs="Times New Roman"/>
                <w:sz w:val="16"/>
                <w:szCs w:val="16"/>
                <w:lang w:eastAsia="es-ES"/>
              </w:rPr>
              <w:t>% 15,33</w:t>
            </w:r>
          </w:p>
        </w:tc>
        <w:tc>
          <w:tcPr>
            <w:tcW w:w="0" w:type="auto"/>
            <w:shd w:val="clear" w:color="auto" w:fill="FFFFFF"/>
            <w:vAlign w:val="center"/>
            <w:hideMark/>
          </w:tcPr>
          <w:p w:rsidR="005B0716" w:rsidRPr="005B0716" w:rsidRDefault="005B0716" w:rsidP="005B0716">
            <w:pPr>
              <w:spacing w:before="100" w:beforeAutospacing="1" w:after="100" w:afterAutospacing="1" w:line="240" w:lineRule="auto"/>
              <w:jc w:val="both"/>
              <w:rPr>
                <w:rFonts w:ascii="Verdana" w:eastAsia="Times New Roman" w:hAnsi="Verdana" w:cs="Times New Roman"/>
                <w:sz w:val="16"/>
                <w:szCs w:val="16"/>
                <w:lang w:eastAsia="es-ES"/>
              </w:rPr>
            </w:pPr>
            <w:r w:rsidRPr="005B0716">
              <w:rPr>
                <w:rFonts w:ascii="Verdana" w:eastAsia="Times New Roman" w:hAnsi="Verdana" w:cs="Times New Roman"/>
                <w:sz w:val="16"/>
                <w:szCs w:val="16"/>
                <w:lang w:eastAsia="es-ES"/>
              </w:rPr>
              <w:t>% 15,27</w:t>
            </w:r>
          </w:p>
        </w:tc>
        <w:tc>
          <w:tcPr>
            <w:tcW w:w="0" w:type="auto"/>
            <w:shd w:val="clear" w:color="auto" w:fill="FFFFFF"/>
            <w:vAlign w:val="center"/>
            <w:hideMark/>
          </w:tcPr>
          <w:p w:rsidR="005B0716" w:rsidRPr="005B0716" w:rsidRDefault="005B0716" w:rsidP="005B0716">
            <w:pPr>
              <w:spacing w:before="100" w:beforeAutospacing="1" w:after="100" w:afterAutospacing="1" w:line="240" w:lineRule="auto"/>
              <w:jc w:val="both"/>
              <w:rPr>
                <w:rFonts w:ascii="Verdana" w:eastAsia="Times New Roman" w:hAnsi="Verdana" w:cs="Times New Roman"/>
                <w:sz w:val="16"/>
                <w:szCs w:val="16"/>
                <w:lang w:eastAsia="es-ES"/>
              </w:rPr>
            </w:pPr>
            <w:r w:rsidRPr="005B0716">
              <w:rPr>
                <w:rFonts w:ascii="Verdana" w:eastAsia="Times New Roman" w:hAnsi="Verdana" w:cs="Times New Roman"/>
                <w:sz w:val="16"/>
                <w:szCs w:val="16"/>
                <w:lang w:eastAsia="es-ES"/>
              </w:rPr>
              <w:t>% 25,33</w:t>
            </w:r>
          </w:p>
        </w:tc>
        <w:tc>
          <w:tcPr>
            <w:tcW w:w="0" w:type="auto"/>
            <w:shd w:val="clear" w:color="auto" w:fill="FFFFFF"/>
            <w:vAlign w:val="center"/>
            <w:hideMark/>
          </w:tcPr>
          <w:p w:rsidR="005B0716" w:rsidRPr="005B0716" w:rsidRDefault="005B0716" w:rsidP="005B0716">
            <w:pPr>
              <w:spacing w:before="100" w:beforeAutospacing="1" w:after="100" w:afterAutospacing="1" w:line="240" w:lineRule="auto"/>
              <w:jc w:val="both"/>
              <w:rPr>
                <w:rFonts w:ascii="Verdana" w:eastAsia="Times New Roman" w:hAnsi="Verdana" w:cs="Times New Roman"/>
                <w:sz w:val="16"/>
                <w:szCs w:val="16"/>
                <w:lang w:eastAsia="es-ES"/>
              </w:rPr>
            </w:pPr>
            <w:r w:rsidRPr="005B0716">
              <w:rPr>
                <w:rFonts w:ascii="Verdana" w:eastAsia="Times New Roman" w:hAnsi="Verdana" w:cs="Times New Roman"/>
                <w:sz w:val="16"/>
                <w:szCs w:val="16"/>
                <w:lang w:eastAsia="es-ES"/>
              </w:rPr>
              <w:t>% 27,06</w:t>
            </w:r>
          </w:p>
        </w:tc>
        <w:tc>
          <w:tcPr>
            <w:tcW w:w="0" w:type="auto"/>
            <w:shd w:val="clear" w:color="auto" w:fill="FFFFFF"/>
            <w:vAlign w:val="center"/>
            <w:hideMark/>
          </w:tcPr>
          <w:p w:rsidR="005B0716" w:rsidRPr="005B0716" w:rsidRDefault="005B0716" w:rsidP="005B0716">
            <w:pPr>
              <w:spacing w:before="100" w:beforeAutospacing="1" w:after="100" w:afterAutospacing="1" w:line="240" w:lineRule="auto"/>
              <w:jc w:val="both"/>
              <w:rPr>
                <w:rFonts w:ascii="Verdana" w:eastAsia="Times New Roman" w:hAnsi="Verdana" w:cs="Times New Roman"/>
                <w:sz w:val="16"/>
                <w:szCs w:val="16"/>
                <w:lang w:eastAsia="es-ES"/>
              </w:rPr>
            </w:pPr>
            <w:r w:rsidRPr="005B0716">
              <w:rPr>
                <w:rFonts w:ascii="Verdana" w:eastAsia="Times New Roman" w:hAnsi="Verdana" w:cs="Times New Roman"/>
                <w:sz w:val="16"/>
                <w:szCs w:val="16"/>
                <w:lang w:eastAsia="es-ES"/>
              </w:rPr>
              <w:t>% 23,85</w:t>
            </w:r>
          </w:p>
        </w:tc>
        <w:tc>
          <w:tcPr>
            <w:tcW w:w="0" w:type="auto"/>
            <w:shd w:val="clear" w:color="auto" w:fill="FFFFFF"/>
            <w:vAlign w:val="center"/>
            <w:hideMark/>
          </w:tcPr>
          <w:p w:rsidR="005B0716" w:rsidRPr="005B0716" w:rsidRDefault="005B0716" w:rsidP="005B0716">
            <w:pPr>
              <w:spacing w:before="100" w:beforeAutospacing="1" w:after="100" w:afterAutospacing="1" w:line="240" w:lineRule="auto"/>
              <w:jc w:val="both"/>
              <w:rPr>
                <w:rFonts w:ascii="Verdana" w:eastAsia="Times New Roman" w:hAnsi="Verdana" w:cs="Times New Roman"/>
                <w:sz w:val="16"/>
                <w:szCs w:val="16"/>
                <w:lang w:eastAsia="es-ES"/>
              </w:rPr>
            </w:pPr>
            <w:r w:rsidRPr="005B0716">
              <w:rPr>
                <w:rFonts w:ascii="Verdana" w:eastAsia="Times New Roman" w:hAnsi="Verdana" w:cs="Times New Roman"/>
                <w:sz w:val="16"/>
                <w:szCs w:val="16"/>
                <w:lang w:eastAsia="es-ES"/>
              </w:rPr>
              <w:t>% 39,57</w:t>
            </w:r>
          </w:p>
        </w:tc>
        <w:tc>
          <w:tcPr>
            <w:tcW w:w="0" w:type="auto"/>
            <w:shd w:val="clear" w:color="auto" w:fill="FFFFFF"/>
            <w:vAlign w:val="center"/>
            <w:hideMark/>
          </w:tcPr>
          <w:p w:rsidR="005B0716" w:rsidRPr="005B0716" w:rsidRDefault="005B0716" w:rsidP="005B0716">
            <w:pPr>
              <w:spacing w:before="100" w:beforeAutospacing="1" w:after="100" w:afterAutospacing="1" w:line="240" w:lineRule="auto"/>
              <w:jc w:val="both"/>
              <w:rPr>
                <w:rFonts w:ascii="Verdana" w:eastAsia="Times New Roman" w:hAnsi="Verdana" w:cs="Times New Roman"/>
                <w:sz w:val="16"/>
                <w:szCs w:val="16"/>
                <w:lang w:eastAsia="es-ES"/>
              </w:rPr>
            </w:pPr>
            <w:r w:rsidRPr="005B0716">
              <w:rPr>
                <w:rFonts w:ascii="Verdana" w:eastAsia="Times New Roman" w:hAnsi="Verdana" w:cs="Times New Roman"/>
                <w:sz w:val="16"/>
                <w:szCs w:val="16"/>
                <w:lang w:eastAsia="es-ES"/>
              </w:rPr>
              <w:t>% 42,29</w:t>
            </w:r>
          </w:p>
        </w:tc>
      </w:tr>
      <w:tr w:rsidR="005B0716" w:rsidRPr="005B0716" w:rsidTr="005B0716">
        <w:trPr>
          <w:tblCellSpacing w:w="15" w:type="dxa"/>
        </w:trPr>
        <w:tc>
          <w:tcPr>
            <w:tcW w:w="0" w:type="auto"/>
            <w:shd w:val="clear" w:color="auto" w:fill="FFFFFF"/>
            <w:vAlign w:val="center"/>
            <w:hideMark/>
          </w:tcPr>
          <w:p w:rsidR="005B0716" w:rsidRPr="005B0716" w:rsidRDefault="005B0716" w:rsidP="005B0716">
            <w:pPr>
              <w:spacing w:before="100" w:beforeAutospacing="1" w:after="100" w:afterAutospacing="1" w:line="240" w:lineRule="auto"/>
              <w:jc w:val="both"/>
              <w:rPr>
                <w:rFonts w:ascii="Verdana" w:eastAsia="Times New Roman" w:hAnsi="Verdana" w:cs="Times New Roman"/>
                <w:sz w:val="16"/>
                <w:szCs w:val="16"/>
                <w:lang w:eastAsia="es-ES"/>
              </w:rPr>
            </w:pPr>
            <w:r w:rsidRPr="005B0716">
              <w:rPr>
                <w:rFonts w:ascii="Verdana" w:eastAsia="Times New Roman" w:hAnsi="Verdana" w:cs="Times New Roman"/>
                <w:sz w:val="16"/>
                <w:szCs w:val="16"/>
                <w:lang w:eastAsia="es-ES"/>
              </w:rPr>
              <w:t>&gt;% 400,00</w:t>
            </w:r>
          </w:p>
        </w:tc>
        <w:tc>
          <w:tcPr>
            <w:tcW w:w="0" w:type="auto"/>
            <w:shd w:val="clear" w:color="auto" w:fill="FFFFFF"/>
            <w:vAlign w:val="center"/>
            <w:hideMark/>
          </w:tcPr>
          <w:p w:rsidR="005B0716" w:rsidRPr="005B0716" w:rsidRDefault="005B0716" w:rsidP="005B0716">
            <w:pPr>
              <w:spacing w:before="100" w:beforeAutospacing="1" w:after="100" w:afterAutospacing="1" w:line="240" w:lineRule="auto"/>
              <w:jc w:val="both"/>
              <w:rPr>
                <w:rFonts w:ascii="Verdana" w:eastAsia="Times New Roman" w:hAnsi="Verdana" w:cs="Times New Roman"/>
                <w:sz w:val="16"/>
                <w:szCs w:val="16"/>
                <w:lang w:eastAsia="es-ES"/>
              </w:rPr>
            </w:pPr>
            <w:r w:rsidRPr="005B0716">
              <w:rPr>
                <w:rFonts w:ascii="Verdana" w:eastAsia="Times New Roman" w:hAnsi="Verdana" w:cs="Times New Roman"/>
                <w:sz w:val="16"/>
                <w:szCs w:val="16"/>
                <w:lang w:eastAsia="es-ES"/>
              </w:rPr>
              <w:t>% 8,77</w:t>
            </w:r>
          </w:p>
        </w:tc>
        <w:tc>
          <w:tcPr>
            <w:tcW w:w="0" w:type="auto"/>
            <w:shd w:val="clear" w:color="auto" w:fill="FFFFFF"/>
            <w:vAlign w:val="center"/>
            <w:hideMark/>
          </w:tcPr>
          <w:p w:rsidR="005B0716" w:rsidRPr="005B0716" w:rsidRDefault="005B0716" w:rsidP="005B0716">
            <w:pPr>
              <w:spacing w:before="100" w:beforeAutospacing="1" w:after="100" w:afterAutospacing="1" w:line="240" w:lineRule="auto"/>
              <w:jc w:val="both"/>
              <w:rPr>
                <w:rFonts w:ascii="Verdana" w:eastAsia="Times New Roman" w:hAnsi="Verdana" w:cs="Times New Roman"/>
                <w:sz w:val="16"/>
                <w:szCs w:val="16"/>
                <w:lang w:eastAsia="es-ES"/>
              </w:rPr>
            </w:pPr>
            <w:r w:rsidRPr="005B0716">
              <w:rPr>
                <w:rFonts w:ascii="Verdana" w:eastAsia="Times New Roman" w:hAnsi="Verdana" w:cs="Times New Roman"/>
                <w:sz w:val="16"/>
                <w:szCs w:val="16"/>
                <w:lang w:eastAsia="es-ES"/>
              </w:rPr>
              <w:t>% 14,48</w:t>
            </w:r>
          </w:p>
        </w:tc>
        <w:tc>
          <w:tcPr>
            <w:tcW w:w="0" w:type="auto"/>
            <w:shd w:val="clear" w:color="auto" w:fill="FFFFFF"/>
            <w:vAlign w:val="center"/>
            <w:hideMark/>
          </w:tcPr>
          <w:p w:rsidR="005B0716" w:rsidRPr="005B0716" w:rsidRDefault="005B0716" w:rsidP="005B0716">
            <w:pPr>
              <w:spacing w:before="100" w:beforeAutospacing="1" w:after="100" w:afterAutospacing="1" w:line="240" w:lineRule="auto"/>
              <w:jc w:val="both"/>
              <w:rPr>
                <w:rFonts w:ascii="Verdana" w:eastAsia="Times New Roman" w:hAnsi="Verdana" w:cs="Times New Roman"/>
                <w:sz w:val="16"/>
                <w:szCs w:val="16"/>
                <w:lang w:eastAsia="es-ES"/>
              </w:rPr>
            </w:pPr>
            <w:r w:rsidRPr="005B0716">
              <w:rPr>
                <w:rFonts w:ascii="Verdana" w:eastAsia="Times New Roman" w:hAnsi="Verdana" w:cs="Times New Roman"/>
                <w:sz w:val="16"/>
                <w:szCs w:val="16"/>
                <w:lang w:eastAsia="es-ES"/>
              </w:rPr>
              <w:t>% 15,48</w:t>
            </w:r>
          </w:p>
        </w:tc>
        <w:tc>
          <w:tcPr>
            <w:tcW w:w="0" w:type="auto"/>
            <w:shd w:val="clear" w:color="auto" w:fill="FFFFFF"/>
            <w:vAlign w:val="center"/>
            <w:hideMark/>
          </w:tcPr>
          <w:p w:rsidR="005B0716" w:rsidRPr="005B0716" w:rsidRDefault="005B0716" w:rsidP="005B0716">
            <w:pPr>
              <w:spacing w:before="100" w:beforeAutospacing="1" w:after="100" w:afterAutospacing="1" w:line="240" w:lineRule="auto"/>
              <w:jc w:val="both"/>
              <w:rPr>
                <w:rFonts w:ascii="Verdana" w:eastAsia="Times New Roman" w:hAnsi="Verdana" w:cs="Times New Roman"/>
                <w:sz w:val="16"/>
                <w:szCs w:val="16"/>
                <w:lang w:eastAsia="es-ES"/>
              </w:rPr>
            </w:pPr>
            <w:r w:rsidRPr="005B0716">
              <w:rPr>
                <w:rFonts w:ascii="Verdana" w:eastAsia="Times New Roman" w:hAnsi="Verdana" w:cs="Times New Roman"/>
                <w:sz w:val="16"/>
                <w:szCs w:val="16"/>
                <w:lang w:eastAsia="es-ES"/>
              </w:rPr>
              <w:t>% 15,48</w:t>
            </w:r>
          </w:p>
        </w:tc>
        <w:tc>
          <w:tcPr>
            <w:tcW w:w="0" w:type="auto"/>
            <w:shd w:val="clear" w:color="auto" w:fill="FFFFFF"/>
            <w:vAlign w:val="center"/>
            <w:hideMark/>
          </w:tcPr>
          <w:p w:rsidR="005B0716" w:rsidRPr="005B0716" w:rsidRDefault="005B0716" w:rsidP="005B0716">
            <w:pPr>
              <w:spacing w:before="100" w:beforeAutospacing="1" w:after="100" w:afterAutospacing="1" w:line="240" w:lineRule="auto"/>
              <w:jc w:val="both"/>
              <w:rPr>
                <w:rFonts w:ascii="Verdana" w:eastAsia="Times New Roman" w:hAnsi="Verdana" w:cs="Times New Roman"/>
                <w:sz w:val="16"/>
                <w:szCs w:val="16"/>
                <w:lang w:eastAsia="es-ES"/>
              </w:rPr>
            </w:pPr>
            <w:r w:rsidRPr="005B0716">
              <w:rPr>
                <w:rFonts w:ascii="Verdana" w:eastAsia="Times New Roman" w:hAnsi="Verdana" w:cs="Times New Roman"/>
                <w:sz w:val="16"/>
                <w:szCs w:val="16"/>
                <w:lang w:eastAsia="es-ES"/>
              </w:rPr>
              <w:t>% 25,57</w:t>
            </w:r>
          </w:p>
        </w:tc>
        <w:tc>
          <w:tcPr>
            <w:tcW w:w="0" w:type="auto"/>
            <w:shd w:val="clear" w:color="auto" w:fill="FFFFFF"/>
            <w:vAlign w:val="center"/>
            <w:hideMark/>
          </w:tcPr>
          <w:p w:rsidR="005B0716" w:rsidRPr="005B0716" w:rsidRDefault="005B0716" w:rsidP="005B0716">
            <w:pPr>
              <w:spacing w:before="100" w:beforeAutospacing="1" w:after="100" w:afterAutospacing="1" w:line="240" w:lineRule="auto"/>
              <w:jc w:val="both"/>
              <w:rPr>
                <w:rFonts w:ascii="Verdana" w:eastAsia="Times New Roman" w:hAnsi="Verdana" w:cs="Times New Roman"/>
                <w:sz w:val="16"/>
                <w:szCs w:val="16"/>
                <w:lang w:eastAsia="es-ES"/>
              </w:rPr>
            </w:pPr>
            <w:r w:rsidRPr="005B0716">
              <w:rPr>
                <w:rFonts w:ascii="Verdana" w:eastAsia="Times New Roman" w:hAnsi="Verdana" w:cs="Times New Roman"/>
                <w:sz w:val="16"/>
                <w:szCs w:val="16"/>
                <w:lang w:eastAsia="es-ES"/>
              </w:rPr>
              <w:t>% 27,32</w:t>
            </w:r>
          </w:p>
        </w:tc>
        <w:tc>
          <w:tcPr>
            <w:tcW w:w="0" w:type="auto"/>
            <w:shd w:val="clear" w:color="auto" w:fill="FFFFFF"/>
            <w:vAlign w:val="center"/>
            <w:hideMark/>
          </w:tcPr>
          <w:p w:rsidR="005B0716" w:rsidRPr="005B0716" w:rsidRDefault="005B0716" w:rsidP="005B0716">
            <w:pPr>
              <w:spacing w:before="100" w:beforeAutospacing="1" w:after="100" w:afterAutospacing="1" w:line="240" w:lineRule="auto"/>
              <w:jc w:val="both"/>
              <w:rPr>
                <w:rFonts w:ascii="Verdana" w:eastAsia="Times New Roman" w:hAnsi="Verdana" w:cs="Times New Roman"/>
                <w:sz w:val="16"/>
                <w:szCs w:val="16"/>
                <w:lang w:eastAsia="es-ES"/>
              </w:rPr>
            </w:pPr>
            <w:r w:rsidRPr="005B0716">
              <w:rPr>
                <w:rFonts w:ascii="Verdana" w:eastAsia="Times New Roman" w:hAnsi="Verdana" w:cs="Times New Roman"/>
                <w:sz w:val="16"/>
                <w:szCs w:val="16"/>
                <w:lang w:eastAsia="es-ES"/>
              </w:rPr>
              <w:t>% 24,19</w:t>
            </w:r>
          </w:p>
        </w:tc>
        <w:tc>
          <w:tcPr>
            <w:tcW w:w="0" w:type="auto"/>
            <w:shd w:val="clear" w:color="auto" w:fill="FFFFFF"/>
            <w:vAlign w:val="center"/>
            <w:hideMark/>
          </w:tcPr>
          <w:p w:rsidR="005B0716" w:rsidRPr="005B0716" w:rsidRDefault="005B0716" w:rsidP="005B0716">
            <w:pPr>
              <w:spacing w:before="100" w:beforeAutospacing="1" w:after="100" w:afterAutospacing="1" w:line="240" w:lineRule="auto"/>
              <w:jc w:val="both"/>
              <w:rPr>
                <w:rFonts w:ascii="Verdana" w:eastAsia="Times New Roman" w:hAnsi="Verdana" w:cs="Times New Roman"/>
                <w:sz w:val="16"/>
                <w:szCs w:val="16"/>
                <w:lang w:eastAsia="es-ES"/>
              </w:rPr>
            </w:pPr>
            <w:r w:rsidRPr="005B0716">
              <w:rPr>
                <w:rFonts w:ascii="Verdana" w:eastAsia="Times New Roman" w:hAnsi="Verdana" w:cs="Times New Roman"/>
                <w:sz w:val="16"/>
                <w:szCs w:val="16"/>
                <w:lang w:eastAsia="es-ES"/>
              </w:rPr>
              <w:t>% 39,95</w:t>
            </w:r>
          </w:p>
        </w:tc>
        <w:tc>
          <w:tcPr>
            <w:tcW w:w="0" w:type="auto"/>
            <w:shd w:val="clear" w:color="auto" w:fill="FFFFFF"/>
            <w:vAlign w:val="center"/>
            <w:hideMark/>
          </w:tcPr>
          <w:p w:rsidR="005B0716" w:rsidRPr="005B0716" w:rsidRDefault="005B0716" w:rsidP="005B0716">
            <w:pPr>
              <w:spacing w:before="100" w:beforeAutospacing="1" w:after="100" w:afterAutospacing="1" w:line="240" w:lineRule="auto"/>
              <w:jc w:val="both"/>
              <w:rPr>
                <w:rFonts w:ascii="Verdana" w:eastAsia="Times New Roman" w:hAnsi="Verdana" w:cs="Times New Roman"/>
                <w:sz w:val="16"/>
                <w:szCs w:val="16"/>
                <w:lang w:eastAsia="es-ES"/>
              </w:rPr>
            </w:pPr>
            <w:r w:rsidRPr="005B0716">
              <w:rPr>
                <w:rFonts w:ascii="Verdana" w:eastAsia="Times New Roman" w:hAnsi="Verdana" w:cs="Times New Roman"/>
                <w:sz w:val="16"/>
                <w:szCs w:val="16"/>
                <w:lang w:eastAsia="es-ES"/>
              </w:rPr>
              <w:t>% 42,69</w:t>
            </w:r>
          </w:p>
        </w:tc>
      </w:tr>
    </w:tbl>
    <w:p w:rsid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color w:val="1F4E79" w:themeColor="accent5" w:themeShade="80"/>
        </w:rPr>
      </w:pPr>
      <w:r w:rsidRPr="005B0716">
        <w:rPr>
          <w:rFonts w:cstheme="minorHAnsi"/>
          <w:color w:val="1F4E79" w:themeColor="accent5" w:themeShade="80"/>
        </w:rPr>
        <w:t>Artigo 19º.- Participación das persoas usuarias no financiamento doutros servizos que impliquen</w:t>
      </w:r>
      <w:r w:rsidRPr="005B0716">
        <w:rPr>
          <w:rFonts w:cstheme="minorHAnsi"/>
        </w:rPr>
        <w:t xml:space="preserve"> </w:t>
      </w:r>
      <w:r w:rsidRPr="005B0716">
        <w:rPr>
          <w:rFonts w:cstheme="minorHAnsi"/>
          <w:color w:val="1F4E79" w:themeColor="accent5" w:themeShade="80"/>
        </w:rPr>
        <w:t>copagamento.</w:t>
      </w: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rPr>
      </w:pPr>
      <w:r w:rsidRPr="005B0716">
        <w:rPr>
          <w:rFonts w:cstheme="minorHAnsi"/>
        </w:rPr>
        <w:t>1. Para o servizo de axuda no fogar, en réxime de libre concorrencia, para as persoas que non teñan o recoñecemento da situación de dependencia, ou non as asista o dereito de acceso efectivo ao catálogo de servizos de atención á dependencia, segundo o calendario de implantación que se establece na Lei 39/2006, aplicarase a seguinte táboa que regula unha progresiva participación económica no custo do servizo en base ó cálculo da capacidade económica per cápita, de acordo co establecido no artigo 18 desta ordenanza.</w:t>
      </w:r>
    </w:p>
    <w:p w:rsidR="005B0716" w:rsidRPr="005B0716" w:rsidRDefault="005B0716" w:rsidP="005B0716">
      <w:pPr>
        <w:spacing w:after="0" w:line="240" w:lineRule="auto"/>
        <w:jc w:val="both"/>
        <w:rPr>
          <w:rFonts w:cstheme="minorHAnsi"/>
        </w:rPr>
      </w:pPr>
    </w:p>
    <w:tbl>
      <w:tblPr>
        <w:tblW w:w="0" w:type="auto"/>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746"/>
        <w:gridCol w:w="3889"/>
      </w:tblGrid>
      <w:tr w:rsidR="005B0716" w:rsidRPr="005B0716" w:rsidTr="005B0716">
        <w:trPr>
          <w:tblCellSpacing w:w="15" w:type="dxa"/>
          <w:jc w:val="center"/>
        </w:trPr>
        <w:tc>
          <w:tcPr>
            <w:tcW w:w="0" w:type="auto"/>
            <w:shd w:val="clear" w:color="auto" w:fill="FFFFFF"/>
            <w:vAlign w:val="center"/>
            <w:hideMark/>
          </w:tcPr>
          <w:p w:rsidR="005B0716" w:rsidRPr="005B0716" w:rsidRDefault="005B0716" w:rsidP="005B0716">
            <w:pPr>
              <w:spacing w:before="100" w:beforeAutospacing="1" w:after="100" w:afterAutospacing="1" w:line="240" w:lineRule="auto"/>
              <w:jc w:val="both"/>
              <w:rPr>
                <w:rFonts w:eastAsia="Times New Roman" w:cstheme="minorHAnsi"/>
                <w:sz w:val="20"/>
                <w:szCs w:val="16"/>
                <w:lang w:eastAsia="es-ES"/>
              </w:rPr>
            </w:pPr>
            <w:r w:rsidRPr="005B0716">
              <w:rPr>
                <w:rFonts w:eastAsia="Times New Roman" w:cstheme="minorHAnsi"/>
                <w:sz w:val="20"/>
                <w:szCs w:val="16"/>
                <w:lang w:eastAsia="es-ES"/>
              </w:rPr>
              <w:t>CAPACIDADE ECONÓMICA</w:t>
            </w:r>
          </w:p>
        </w:tc>
        <w:tc>
          <w:tcPr>
            <w:tcW w:w="0" w:type="auto"/>
            <w:shd w:val="clear" w:color="auto" w:fill="FFFFFF"/>
            <w:vAlign w:val="center"/>
            <w:hideMark/>
          </w:tcPr>
          <w:p w:rsidR="005B0716" w:rsidRPr="005B0716" w:rsidRDefault="005B0716" w:rsidP="005B0716">
            <w:pPr>
              <w:spacing w:before="100" w:beforeAutospacing="1" w:after="100" w:afterAutospacing="1" w:line="240" w:lineRule="auto"/>
              <w:jc w:val="both"/>
              <w:rPr>
                <w:rFonts w:eastAsia="Times New Roman" w:cstheme="minorHAnsi"/>
                <w:sz w:val="20"/>
                <w:szCs w:val="16"/>
                <w:lang w:eastAsia="es-ES"/>
              </w:rPr>
            </w:pPr>
            <w:r w:rsidRPr="005B0716">
              <w:rPr>
                <w:rFonts w:eastAsia="Times New Roman" w:cstheme="minorHAnsi"/>
                <w:sz w:val="20"/>
                <w:szCs w:val="16"/>
                <w:lang w:eastAsia="es-ES"/>
              </w:rPr>
              <w:t>Participación no custe do servizo de SAF básico</w:t>
            </w:r>
          </w:p>
        </w:tc>
      </w:tr>
      <w:tr w:rsidR="005B0716" w:rsidRPr="005B0716" w:rsidTr="005B0716">
        <w:trPr>
          <w:tblCellSpacing w:w="15" w:type="dxa"/>
          <w:jc w:val="center"/>
        </w:trPr>
        <w:tc>
          <w:tcPr>
            <w:tcW w:w="0" w:type="auto"/>
            <w:shd w:val="clear" w:color="auto" w:fill="FFFFFF"/>
            <w:vAlign w:val="center"/>
            <w:hideMark/>
          </w:tcPr>
          <w:p w:rsidR="005B0716" w:rsidRPr="005B0716" w:rsidRDefault="005B0716" w:rsidP="005B0716">
            <w:pPr>
              <w:spacing w:before="100" w:beforeAutospacing="1" w:after="100" w:afterAutospacing="1" w:line="240" w:lineRule="auto"/>
              <w:jc w:val="both"/>
              <w:rPr>
                <w:rFonts w:eastAsia="Times New Roman" w:cstheme="minorHAnsi"/>
                <w:sz w:val="20"/>
                <w:szCs w:val="16"/>
                <w:lang w:eastAsia="es-ES"/>
              </w:rPr>
            </w:pPr>
            <w:r w:rsidRPr="005B0716">
              <w:rPr>
                <w:rFonts w:eastAsia="Times New Roman" w:cstheme="minorHAnsi"/>
                <w:sz w:val="20"/>
                <w:szCs w:val="16"/>
                <w:lang w:eastAsia="es-ES"/>
              </w:rPr>
              <w:t>Menor o Igual de 0,80 IPREM</w:t>
            </w:r>
          </w:p>
        </w:tc>
        <w:tc>
          <w:tcPr>
            <w:tcW w:w="0" w:type="auto"/>
            <w:shd w:val="clear" w:color="auto" w:fill="FFFFFF"/>
            <w:vAlign w:val="center"/>
            <w:hideMark/>
          </w:tcPr>
          <w:p w:rsidR="005B0716" w:rsidRPr="005B0716" w:rsidRDefault="005B0716" w:rsidP="005B0716">
            <w:pPr>
              <w:spacing w:before="100" w:beforeAutospacing="1" w:after="100" w:afterAutospacing="1" w:line="240" w:lineRule="auto"/>
              <w:jc w:val="both"/>
              <w:rPr>
                <w:rFonts w:eastAsia="Times New Roman" w:cstheme="minorHAnsi"/>
                <w:sz w:val="20"/>
                <w:szCs w:val="16"/>
                <w:lang w:eastAsia="es-ES"/>
              </w:rPr>
            </w:pPr>
            <w:r w:rsidRPr="005B0716">
              <w:rPr>
                <w:rFonts w:eastAsia="Times New Roman" w:cstheme="minorHAnsi"/>
                <w:sz w:val="20"/>
                <w:szCs w:val="16"/>
                <w:lang w:eastAsia="es-ES"/>
              </w:rPr>
              <w:t>0%</w:t>
            </w:r>
          </w:p>
        </w:tc>
      </w:tr>
      <w:tr w:rsidR="005B0716" w:rsidRPr="005B0716" w:rsidTr="005B0716">
        <w:trPr>
          <w:tblCellSpacing w:w="15" w:type="dxa"/>
          <w:jc w:val="center"/>
        </w:trPr>
        <w:tc>
          <w:tcPr>
            <w:tcW w:w="0" w:type="auto"/>
            <w:shd w:val="clear" w:color="auto" w:fill="FFFFFF"/>
            <w:vAlign w:val="center"/>
            <w:hideMark/>
          </w:tcPr>
          <w:p w:rsidR="005B0716" w:rsidRPr="005B0716" w:rsidRDefault="005B0716" w:rsidP="005B0716">
            <w:pPr>
              <w:spacing w:before="100" w:beforeAutospacing="1" w:after="100" w:afterAutospacing="1" w:line="240" w:lineRule="auto"/>
              <w:jc w:val="both"/>
              <w:rPr>
                <w:rFonts w:eastAsia="Times New Roman" w:cstheme="minorHAnsi"/>
                <w:sz w:val="20"/>
                <w:szCs w:val="16"/>
                <w:lang w:eastAsia="es-ES"/>
              </w:rPr>
            </w:pPr>
            <w:r w:rsidRPr="005B0716">
              <w:rPr>
                <w:rFonts w:eastAsia="Times New Roman" w:cstheme="minorHAnsi"/>
                <w:sz w:val="20"/>
                <w:szCs w:val="16"/>
                <w:lang w:eastAsia="es-ES"/>
              </w:rPr>
              <w:t>Maior de 0,80 e menor ou igual a 1,20 IPREM</w:t>
            </w:r>
          </w:p>
        </w:tc>
        <w:tc>
          <w:tcPr>
            <w:tcW w:w="0" w:type="auto"/>
            <w:shd w:val="clear" w:color="auto" w:fill="FFFFFF"/>
            <w:vAlign w:val="center"/>
            <w:hideMark/>
          </w:tcPr>
          <w:p w:rsidR="005B0716" w:rsidRPr="005B0716" w:rsidRDefault="005B0716" w:rsidP="005B0716">
            <w:pPr>
              <w:spacing w:before="100" w:beforeAutospacing="1" w:after="100" w:afterAutospacing="1" w:line="240" w:lineRule="auto"/>
              <w:jc w:val="both"/>
              <w:rPr>
                <w:rFonts w:eastAsia="Times New Roman" w:cstheme="minorHAnsi"/>
                <w:sz w:val="20"/>
                <w:szCs w:val="16"/>
                <w:lang w:eastAsia="es-ES"/>
              </w:rPr>
            </w:pPr>
            <w:r w:rsidRPr="005B0716">
              <w:rPr>
                <w:rFonts w:eastAsia="Times New Roman" w:cstheme="minorHAnsi"/>
                <w:sz w:val="20"/>
                <w:szCs w:val="16"/>
                <w:lang w:eastAsia="es-ES"/>
              </w:rPr>
              <w:t>10%</w:t>
            </w:r>
          </w:p>
        </w:tc>
      </w:tr>
      <w:tr w:rsidR="005B0716" w:rsidRPr="005B0716" w:rsidTr="005B0716">
        <w:trPr>
          <w:tblCellSpacing w:w="15" w:type="dxa"/>
          <w:jc w:val="center"/>
        </w:trPr>
        <w:tc>
          <w:tcPr>
            <w:tcW w:w="0" w:type="auto"/>
            <w:shd w:val="clear" w:color="auto" w:fill="FFFFFF"/>
            <w:vAlign w:val="center"/>
            <w:hideMark/>
          </w:tcPr>
          <w:p w:rsidR="005B0716" w:rsidRPr="005B0716" w:rsidRDefault="005B0716" w:rsidP="005B0716">
            <w:pPr>
              <w:spacing w:before="100" w:beforeAutospacing="1" w:after="100" w:afterAutospacing="1" w:line="240" w:lineRule="auto"/>
              <w:jc w:val="both"/>
              <w:rPr>
                <w:rFonts w:eastAsia="Times New Roman" w:cstheme="minorHAnsi"/>
                <w:sz w:val="20"/>
                <w:szCs w:val="16"/>
                <w:lang w:eastAsia="es-ES"/>
              </w:rPr>
            </w:pPr>
            <w:r w:rsidRPr="005B0716">
              <w:rPr>
                <w:rFonts w:eastAsia="Times New Roman" w:cstheme="minorHAnsi"/>
                <w:sz w:val="20"/>
                <w:szCs w:val="16"/>
                <w:lang w:eastAsia="es-ES"/>
              </w:rPr>
              <w:t>Maior de 1,20 e menor ou igual a 1,50 IPREM</w:t>
            </w:r>
          </w:p>
        </w:tc>
        <w:tc>
          <w:tcPr>
            <w:tcW w:w="0" w:type="auto"/>
            <w:shd w:val="clear" w:color="auto" w:fill="FFFFFF"/>
            <w:vAlign w:val="center"/>
            <w:hideMark/>
          </w:tcPr>
          <w:p w:rsidR="005B0716" w:rsidRPr="005B0716" w:rsidRDefault="005B0716" w:rsidP="005B0716">
            <w:pPr>
              <w:spacing w:before="100" w:beforeAutospacing="1" w:after="100" w:afterAutospacing="1" w:line="240" w:lineRule="auto"/>
              <w:jc w:val="both"/>
              <w:rPr>
                <w:rFonts w:eastAsia="Times New Roman" w:cstheme="minorHAnsi"/>
                <w:sz w:val="20"/>
                <w:szCs w:val="16"/>
                <w:lang w:eastAsia="es-ES"/>
              </w:rPr>
            </w:pPr>
            <w:r w:rsidRPr="005B0716">
              <w:rPr>
                <w:rFonts w:eastAsia="Times New Roman" w:cstheme="minorHAnsi"/>
                <w:sz w:val="20"/>
                <w:szCs w:val="16"/>
                <w:lang w:eastAsia="es-ES"/>
              </w:rPr>
              <w:t>15%</w:t>
            </w:r>
          </w:p>
        </w:tc>
      </w:tr>
      <w:tr w:rsidR="005B0716" w:rsidRPr="005B0716" w:rsidTr="005B0716">
        <w:trPr>
          <w:tblCellSpacing w:w="15" w:type="dxa"/>
          <w:jc w:val="center"/>
        </w:trPr>
        <w:tc>
          <w:tcPr>
            <w:tcW w:w="0" w:type="auto"/>
            <w:shd w:val="clear" w:color="auto" w:fill="FFFFFF"/>
            <w:vAlign w:val="center"/>
            <w:hideMark/>
          </w:tcPr>
          <w:p w:rsidR="005B0716" w:rsidRPr="005B0716" w:rsidRDefault="005B0716" w:rsidP="005B0716">
            <w:pPr>
              <w:spacing w:before="100" w:beforeAutospacing="1" w:after="100" w:afterAutospacing="1" w:line="240" w:lineRule="auto"/>
              <w:jc w:val="both"/>
              <w:rPr>
                <w:rFonts w:eastAsia="Times New Roman" w:cstheme="minorHAnsi"/>
                <w:sz w:val="20"/>
                <w:szCs w:val="16"/>
                <w:lang w:eastAsia="es-ES"/>
              </w:rPr>
            </w:pPr>
            <w:r w:rsidRPr="005B0716">
              <w:rPr>
                <w:rFonts w:eastAsia="Times New Roman" w:cstheme="minorHAnsi"/>
                <w:sz w:val="20"/>
                <w:szCs w:val="16"/>
                <w:lang w:eastAsia="es-ES"/>
              </w:rPr>
              <w:t>Maior de 1,50 e menor ou igual a 2,00 IPREM</w:t>
            </w:r>
          </w:p>
        </w:tc>
        <w:tc>
          <w:tcPr>
            <w:tcW w:w="0" w:type="auto"/>
            <w:shd w:val="clear" w:color="auto" w:fill="FFFFFF"/>
            <w:vAlign w:val="center"/>
            <w:hideMark/>
          </w:tcPr>
          <w:p w:rsidR="005B0716" w:rsidRPr="005B0716" w:rsidRDefault="005B0716" w:rsidP="005B0716">
            <w:pPr>
              <w:spacing w:before="100" w:beforeAutospacing="1" w:after="100" w:afterAutospacing="1" w:line="240" w:lineRule="auto"/>
              <w:jc w:val="both"/>
              <w:rPr>
                <w:rFonts w:eastAsia="Times New Roman" w:cstheme="minorHAnsi"/>
                <w:sz w:val="20"/>
                <w:szCs w:val="16"/>
                <w:lang w:eastAsia="es-ES"/>
              </w:rPr>
            </w:pPr>
            <w:r w:rsidRPr="005B0716">
              <w:rPr>
                <w:rFonts w:eastAsia="Times New Roman" w:cstheme="minorHAnsi"/>
                <w:sz w:val="20"/>
                <w:szCs w:val="16"/>
                <w:lang w:eastAsia="es-ES"/>
              </w:rPr>
              <w:t>20%</w:t>
            </w:r>
          </w:p>
        </w:tc>
      </w:tr>
      <w:tr w:rsidR="005B0716" w:rsidRPr="005B0716" w:rsidTr="005B0716">
        <w:trPr>
          <w:tblCellSpacing w:w="15" w:type="dxa"/>
          <w:jc w:val="center"/>
        </w:trPr>
        <w:tc>
          <w:tcPr>
            <w:tcW w:w="0" w:type="auto"/>
            <w:shd w:val="clear" w:color="auto" w:fill="FFFFFF"/>
            <w:vAlign w:val="center"/>
            <w:hideMark/>
          </w:tcPr>
          <w:p w:rsidR="005B0716" w:rsidRPr="005B0716" w:rsidRDefault="005B0716" w:rsidP="005B0716">
            <w:pPr>
              <w:spacing w:before="100" w:beforeAutospacing="1" w:after="100" w:afterAutospacing="1" w:line="240" w:lineRule="auto"/>
              <w:jc w:val="both"/>
              <w:rPr>
                <w:rFonts w:eastAsia="Times New Roman" w:cstheme="minorHAnsi"/>
                <w:sz w:val="20"/>
                <w:szCs w:val="16"/>
                <w:lang w:eastAsia="es-ES"/>
              </w:rPr>
            </w:pPr>
            <w:r w:rsidRPr="005B0716">
              <w:rPr>
                <w:rFonts w:eastAsia="Times New Roman" w:cstheme="minorHAnsi"/>
                <w:sz w:val="20"/>
                <w:szCs w:val="16"/>
                <w:lang w:eastAsia="es-ES"/>
              </w:rPr>
              <w:t>Maior de 2,00 e menor ou igual a 2,50 IPREM</w:t>
            </w:r>
          </w:p>
        </w:tc>
        <w:tc>
          <w:tcPr>
            <w:tcW w:w="0" w:type="auto"/>
            <w:shd w:val="clear" w:color="auto" w:fill="FFFFFF"/>
            <w:vAlign w:val="center"/>
            <w:hideMark/>
          </w:tcPr>
          <w:p w:rsidR="005B0716" w:rsidRPr="005B0716" w:rsidRDefault="005B0716" w:rsidP="005B0716">
            <w:pPr>
              <w:spacing w:before="100" w:beforeAutospacing="1" w:after="100" w:afterAutospacing="1" w:line="240" w:lineRule="auto"/>
              <w:jc w:val="both"/>
              <w:rPr>
                <w:rFonts w:eastAsia="Times New Roman" w:cstheme="minorHAnsi"/>
                <w:sz w:val="20"/>
                <w:szCs w:val="16"/>
                <w:lang w:eastAsia="es-ES"/>
              </w:rPr>
            </w:pPr>
            <w:r w:rsidRPr="005B0716">
              <w:rPr>
                <w:rFonts w:eastAsia="Times New Roman" w:cstheme="minorHAnsi"/>
                <w:sz w:val="20"/>
                <w:szCs w:val="16"/>
                <w:lang w:eastAsia="es-ES"/>
              </w:rPr>
              <w:t>40%</w:t>
            </w:r>
          </w:p>
        </w:tc>
      </w:tr>
      <w:tr w:rsidR="005B0716" w:rsidRPr="005B0716" w:rsidTr="005B0716">
        <w:trPr>
          <w:tblCellSpacing w:w="15" w:type="dxa"/>
          <w:jc w:val="center"/>
        </w:trPr>
        <w:tc>
          <w:tcPr>
            <w:tcW w:w="0" w:type="auto"/>
            <w:shd w:val="clear" w:color="auto" w:fill="FFFFFF"/>
            <w:vAlign w:val="center"/>
            <w:hideMark/>
          </w:tcPr>
          <w:p w:rsidR="005B0716" w:rsidRPr="005B0716" w:rsidRDefault="005B0716" w:rsidP="005B0716">
            <w:pPr>
              <w:spacing w:before="100" w:beforeAutospacing="1" w:after="100" w:afterAutospacing="1" w:line="240" w:lineRule="auto"/>
              <w:jc w:val="both"/>
              <w:rPr>
                <w:rFonts w:eastAsia="Times New Roman" w:cstheme="minorHAnsi"/>
                <w:sz w:val="20"/>
                <w:szCs w:val="16"/>
                <w:lang w:eastAsia="es-ES"/>
              </w:rPr>
            </w:pPr>
            <w:r w:rsidRPr="005B0716">
              <w:rPr>
                <w:rFonts w:eastAsia="Times New Roman" w:cstheme="minorHAnsi"/>
                <w:sz w:val="20"/>
                <w:szCs w:val="16"/>
                <w:lang w:eastAsia="es-ES"/>
              </w:rPr>
              <w:t>Maior de 2,50 IPREM</w:t>
            </w:r>
          </w:p>
        </w:tc>
        <w:tc>
          <w:tcPr>
            <w:tcW w:w="0" w:type="auto"/>
            <w:shd w:val="clear" w:color="auto" w:fill="FFFFFF"/>
            <w:vAlign w:val="center"/>
            <w:hideMark/>
          </w:tcPr>
          <w:p w:rsidR="005B0716" w:rsidRPr="005B0716" w:rsidRDefault="005B0716" w:rsidP="005B0716">
            <w:pPr>
              <w:spacing w:before="100" w:beforeAutospacing="1" w:after="100" w:afterAutospacing="1" w:line="240" w:lineRule="auto"/>
              <w:jc w:val="both"/>
              <w:rPr>
                <w:rFonts w:eastAsia="Times New Roman" w:cstheme="minorHAnsi"/>
                <w:sz w:val="20"/>
                <w:szCs w:val="16"/>
                <w:lang w:eastAsia="es-ES"/>
              </w:rPr>
            </w:pPr>
            <w:r w:rsidRPr="005B0716">
              <w:rPr>
                <w:rFonts w:eastAsia="Times New Roman" w:cstheme="minorHAnsi"/>
                <w:sz w:val="20"/>
                <w:szCs w:val="16"/>
                <w:lang w:eastAsia="es-ES"/>
              </w:rPr>
              <w:t>60%</w:t>
            </w:r>
          </w:p>
        </w:tc>
      </w:tr>
    </w:tbl>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rPr>
      </w:pPr>
      <w:r w:rsidRPr="005B0716">
        <w:rPr>
          <w:rFonts w:cstheme="minorHAnsi"/>
        </w:rPr>
        <w:t>2. Sen prexuízo do anterior, poderán establecerse excepcións aos criterios xerais do referido copagamento nos casos en que a situación causante da aplicación do servizo de axuda no fogar sexa unha problemática de desestructuración familiar, exclusión social ou pobreza infantil, circunstancia que deberá estar debidamente xustificada no correspondente informe social.</w:t>
      </w: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rPr>
      </w:pPr>
      <w:r w:rsidRPr="005B0716">
        <w:rPr>
          <w:rFonts w:cstheme="minorHAnsi"/>
        </w:rPr>
        <w:t>3. En calquera caso, establecerase un límite máximo de participación económica das persoas usuarias do 40% da súa capacidade económica.</w:t>
      </w:r>
    </w:p>
    <w:p w:rsid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color w:val="1F4E79" w:themeColor="accent5" w:themeShade="80"/>
        </w:rPr>
      </w:pPr>
      <w:r w:rsidRPr="005B0716">
        <w:rPr>
          <w:rFonts w:cstheme="minorHAnsi"/>
          <w:color w:val="1F4E79" w:themeColor="accent5" w:themeShade="80"/>
        </w:rPr>
        <w:t>Artigo 20 º.- Afectación dos ingresos municipais polo copagamento dos servizos.</w:t>
      </w: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rPr>
      </w:pPr>
      <w:r w:rsidRPr="005B0716">
        <w:rPr>
          <w:rFonts w:cstheme="minorHAnsi"/>
        </w:rPr>
        <w:t>De conformidade co artigo 56.7 de Lei 13/2008, de servizos sociais de Galicia, en todo caso, os ingresos que recade o Concello de Ortigueira, en concepto de achega das persoas usuarias para a súa participación no custo dos servizos sociais comunitarios, estarán afectados ao financiamento dos servizos sociais que reciban.</w:t>
      </w:r>
    </w:p>
    <w:p w:rsid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color w:val="1F4E79" w:themeColor="accent5" w:themeShade="80"/>
        </w:rPr>
      </w:pPr>
      <w:r w:rsidRPr="005B0716">
        <w:rPr>
          <w:rFonts w:cstheme="minorHAnsi"/>
          <w:color w:val="1F4E79" w:themeColor="accent5" w:themeShade="80"/>
        </w:rPr>
        <w:lastRenderedPageBreak/>
        <w:t>Artigo 21º.- Da coordinación coas entidades privadas que atendan a persoas usuarias</w:t>
      </w:r>
      <w:r w:rsidRPr="005B0716">
        <w:rPr>
          <w:rFonts w:cstheme="minorHAnsi"/>
        </w:rPr>
        <w:t xml:space="preserve"> </w:t>
      </w:r>
      <w:r w:rsidRPr="005B0716">
        <w:rPr>
          <w:rFonts w:cstheme="minorHAnsi"/>
          <w:color w:val="1F4E79" w:themeColor="accent5" w:themeShade="80"/>
        </w:rPr>
        <w:t>financiados total ou parcialmente con fondos públicos.</w:t>
      </w: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rPr>
      </w:pPr>
      <w:r w:rsidRPr="005B0716">
        <w:rPr>
          <w:rFonts w:cstheme="minorHAnsi"/>
        </w:rPr>
        <w:t>1. No caso de que o servizo de axuda no fogar se preste, a través dunha entidade privada, existirá unha coordinación efectiva cos servizos sociais comunitarios básicos.</w:t>
      </w: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rPr>
      </w:pPr>
      <w:r w:rsidRPr="005B0716">
        <w:rPr>
          <w:rFonts w:cstheme="minorHAnsi"/>
        </w:rPr>
        <w:t>2. Para tal efecto, establecerase un protocolo de comunicación de altas no servizo de cada persoa usuaria irixido aos servizos sociais comunitarios do concello.</w:t>
      </w: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rPr>
      </w:pPr>
      <w:r w:rsidRPr="005B0716">
        <w:rPr>
          <w:rFonts w:cstheme="minorHAnsi"/>
        </w:rPr>
        <w:t>3. Así mesmo, a entidade trasladará aos servizos sociais comunitarios do concello, unha copia actualizada do correspondente proxecto de intervención e dos informes de seguimento.</w:t>
      </w:r>
    </w:p>
    <w:p w:rsid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color w:val="1F4E79" w:themeColor="accent5" w:themeShade="80"/>
        </w:rPr>
      </w:pPr>
      <w:r w:rsidRPr="005B0716">
        <w:rPr>
          <w:rFonts w:cstheme="minorHAnsi"/>
          <w:color w:val="1F4E79" w:themeColor="accent5" w:themeShade="80"/>
        </w:rPr>
        <w:t>Artigo 22º.- Obrigados ao pagamento.</w:t>
      </w: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rPr>
      </w:pPr>
      <w:r w:rsidRPr="005B0716">
        <w:rPr>
          <w:rFonts w:cstheme="minorHAnsi"/>
        </w:rPr>
        <w:t>Están obrigados ao pagamento do prezo público regulado nesta ordenanza, as persoas usuarias beneficiarias do servizo prestado polo Concello de Ortigueira ás que se refire o artigo 5.</w:t>
      </w:r>
    </w:p>
    <w:p w:rsid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color w:val="1F4E79" w:themeColor="accent5" w:themeShade="80"/>
        </w:rPr>
      </w:pPr>
      <w:r w:rsidRPr="005B0716">
        <w:rPr>
          <w:rFonts w:cstheme="minorHAnsi"/>
          <w:color w:val="1F4E79" w:themeColor="accent5" w:themeShade="80"/>
        </w:rPr>
        <w:t>Artigo 23º. -Nacemento da obriga de pago.</w:t>
      </w: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rPr>
      </w:pPr>
      <w:r w:rsidRPr="005B0716">
        <w:rPr>
          <w:rFonts w:cstheme="minorHAnsi"/>
        </w:rPr>
        <w:t>A obriga de pagar os prezos públicos regulados neste acordo regulador, nace, en xeral, dende que se inicie a prestación do servizo e deberá facerse efectivo de acordo coas seguintes normas de xestión:</w:t>
      </w: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rPr>
      </w:pPr>
      <w:r w:rsidRPr="005B0716">
        <w:rPr>
          <w:rFonts w:cstheme="minorHAnsi"/>
        </w:rPr>
        <w:t>1. Os prezos públicos contemplados nesta ordenanza satisfaranse con carácter posterior á prestación do servizo, e con carácter específico, durante a primeira quincena do mes seguinte.</w:t>
      </w: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rPr>
      </w:pPr>
      <w:r w:rsidRPr="005B0716">
        <w:rPr>
          <w:rFonts w:cstheme="minorHAnsi"/>
        </w:rPr>
        <w:t>2. Por parte do concello e sobre a base do parte de traballo asinado, conxuntamente pola persoa usuaria e polo persoal de atención directa, elaborarase un recibo individual có importe correspondente ao servizo prestado no mes anterior, que se remitirá á entidade bancaria elixida pola persoa beneficiaria para que se efectúe o pagamento.</w:t>
      </w: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color w:val="1F4E79" w:themeColor="accent5" w:themeShade="80"/>
        </w:rPr>
      </w:pPr>
      <w:r w:rsidRPr="005B0716">
        <w:rPr>
          <w:rFonts w:cstheme="minorHAnsi"/>
          <w:color w:val="1F4E79" w:themeColor="accent5" w:themeShade="80"/>
        </w:rPr>
        <w:t>Artigo 24º. - Infraccións e sancións.</w:t>
      </w: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rPr>
      </w:pPr>
      <w:r w:rsidRPr="005B0716">
        <w:rPr>
          <w:rFonts w:cstheme="minorHAnsi"/>
        </w:rPr>
        <w:t>As infraccións e sancións rexeranse, no relativo aos pagos, pola Lei 58/2003, do 17 de decembro, xeral tributaria e polo Real Decreto 939/2005, do 29 de xullo, polo que se aproba o Regulamento Xeral de Recadación, e no resto das materias, polo disposto na Lei 13/2008, de 3 de decembro, de servizos sociais de Galicia.</w:t>
      </w: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rPr>
      </w:pPr>
      <w:r w:rsidRPr="005B0716">
        <w:rPr>
          <w:rFonts w:cstheme="minorHAnsi"/>
        </w:rPr>
        <w:t xml:space="preserve"> </w:t>
      </w:r>
    </w:p>
    <w:p w:rsidR="005B0716" w:rsidRPr="005B0716" w:rsidRDefault="005B0716" w:rsidP="005B0716">
      <w:pPr>
        <w:spacing w:after="0" w:line="240" w:lineRule="auto"/>
        <w:jc w:val="both"/>
        <w:rPr>
          <w:rFonts w:cstheme="minorHAnsi"/>
          <w:color w:val="1F4E79" w:themeColor="accent5" w:themeShade="80"/>
        </w:rPr>
      </w:pPr>
      <w:r w:rsidRPr="005B0716">
        <w:rPr>
          <w:rFonts w:cstheme="minorHAnsi"/>
          <w:color w:val="1F4E79" w:themeColor="accent5" w:themeShade="80"/>
        </w:rPr>
        <w:t xml:space="preserve">DISPOSICIÓN DERROGATORIA.    </w:t>
      </w: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rPr>
      </w:pPr>
      <w:r w:rsidRPr="005B0716">
        <w:rPr>
          <w:rFonts w:cstheme="minorHAnsi"/>
        </w:rPr>
        <w:t>Este regulamento derroga expresamente a ordenanza reguladora do servizo de axuda a domicilio publicada no BOP nº 135 de 19 de xullo de 2010, e calquera outra disposición de igual ou inferior rango que sexa contraria á mesma.</w:t>
      </w: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color w:val="1F4E79" w:themeColor="accent5" w:themeShade="80"/>
        </w:rPr>
      </w:pPr>
      <w:r w:rsidRPr="005B0716">
        <w:rPr>
          <w:rFonts w:cstheme="minorHAnsi"/>
          <w:color w:val="1F4E79" w:themeColor="accent5" w:themeShade="80"/>
        </w:rPr>
        <w:t xml:space="preserve">DISPOSICIÓN DERRADEIRA.    </w:t>
      </w: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rPr>
      </w:pPr>
      <w:r w:rsidRPr="005B0716">
        <w:rPr>
          <w:rFonts w:cstheme="minorHAnsi"/>
        </w:rPr>
        <w:lastRenderedPageBreak/>
        <w:t>Este regulamento entrará en vigor unha vez publicada no Boletín Oficial e unha vez que transcorra o prazo do artigo 65.2 Lei de Bases do Réxime Local da súa publicación no Boletín Oficial da provincia da Coruña.</w:t>
      </w: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color w:val="1F4E79" w:themeColor="accent5" w:themeShade="80"/>
        </w:rPr>
      </w:pPr>
      <w:r w:rsidRPr="005B0716">
        <w:rPr>
          <w:rFonts w:cstheme="minorHAnsi"/>
          <w:color w:val="1F4E79" w:themeColor="accent5" w:themeShade="80"/>
        </w:rPr>
        <w:t xml:space="preserve">ANEXOS    </w:t>
      </w: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color w:val="1F4E79" w:themeColor="accent5" w:themeShade="80"/>
        </w:rPr>
      </w:pPr>
      <w:r w:rsidRPr="005B0716">
        <w:rPr>
          <w:rFonts w:cstheme="minorHAnsi"/>
          <w:color w:val="1F4E79" w:themeColor="accent5" w:themeShade="80"/>
        </w:rPr>
        <w:t>ANEXO I</w:t>
      </w: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rPr>
      </w:pPr>
      <w:r w:rsidRPr="005B0716">
        <w:rPr>
          <w:rFonts w:cstheme="minorHAnsi"/>
        </w:rPr>
        <w:t>BAREMO PARA DETERMINAR A ASIGNACIÓN DO SERVIZO DE AXUDA NO FOGAR EN RÉXIME DE LIBRE CONCORRENCIA</w:t>
      </w: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rPr>
      </w:pPr>
      <w:r w:rsidRPr="005B0716">
        <w:rPr>
          <w:rFonts w:cstheme="minorHAnsi"/>
        </w:rPr>
        <w:t>(modalidade de prestación básica de servizos sociais de atención primaria)</w:t>
      </w: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rPr>
      </w:pPr>
      <w:r w:rsidRPr="005B0716">
        <w:rPr>
          <w:rFonts w:cstheme="minorHAnsi"/>
        </w:rPr>
        <w:t>FACTOR-1: AUTONOMÍA PERSOAL (máximo total 40 puntos)</w:t>
      </w: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rPr>
      </w:pPr>
      <w:r w:rsidRPr="005B0716">
        <w:rPr>
          <w:rFonts w:cstheme="minorHAnsi"/>
        </w:rPr>
        <w:t>O valor asignado en función da falta de autonomía das persoas será o que se deduza da valoración realizada polos órganos oficiais competentes para a valoración da discapacidade e do grao de dependencia.</w:t>
      </w: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rPr>
      </w:pPr>
      <w:r w:rsidRPr="005B0716">
        <w:rPr>
          <w:rFonts w:cstheme="minorHAnsi"/>
        </w:rPr>
        <w:t>As persoas dependentes valoradas que polo calendario oficial de implantación teñan dereito á prestación pola vía de acceso directo do sistema da dependencia (PIA con posible asignación de servizos de axuda no fogar), non poderán acceder polo sistema de libre concorrencia.</w:t>
      </w: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rPr>
      </w:pPr>
      <w:r w:rsidRPr="005B0716">
        <w:rPr>
          <w:rFonts w:cstheme="minorHAnsi"/>
        </w:rPr>
        <w:t>A asignación de valor en función do factor “autonomía persoal” realizarase de acordo coa seguinte táboa:</w:t>
      </w:r>
    </w:p>
    <w:p w:rsidR="005B0716" w:rsidRDefault="005B0716" w:rsidP="005B0716">
      <w:pPr>
        <w:spacing w:after="0" w:line="240" w:lineRule="auto"/>
        <w:jc w:val="both"/>
        <w:rPr>
          <w:rFonts w:cstheme="minorHAnsi"/>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052"/>
        <w:gridCol w:w="1036"/>
        <w:gridCol w:w="1036"/>
        <w:gridCol w:w="407"/>
        <w:gridCol w:w="1036"/>
        <w:gridCol w:w="407"/>
        <w:gridCol w:w="1036"/>
        <w:gridCol w:w="407"/>
        <w:gridCol w:w="1036"/>
        <w:gridCol w:w="1051"/>
      </w:tblGrid>
      <w:tr w:rsidR="005B0716" w:rsidRPr="005B0716" w:rsidTr="005B0716">
        <w:trPr>
          <w:gridAfter w:val="9"/>
          <w:tblCellSpacing w:w="15" w:type="dxa"/>
        </w:trPr>
        <w:tc>
          <w:tcPr>
            <w:tcW w:w="0" w:type="auto"/>
            <w:shd w:val="clear" w:color="auto" w:fill="FFFFFF"/>
            <w:vAlign w:val="center"/>
            <w:hideMark/>
          </w:tcPr>
          <w:p w:rsidR="005B0716" w:rsidRPr="005B0716" w:rsidRDefault="005B0716" w:rsidP="005B0716">
            <w:pPr>
              <w:spacing w:after="0" w:line="240" w:lineRule="auto"/>
              <w:rPr>
                <w:rFonts w:ascii="Times New Roman" w:eastAsia="Times New Roman" w:hAnsi="Times New Roman" w:cs="Times New Roman"/>
                <w:sz w:val="24"/>
                <w:szCs w:val="24"/>
                <w:lang w:eastAsia="es-ES"/>
              </w:rPr>
            </w:pPr>
          </w:p>
        </w:tc>
      </w:tr>
      <w:tr w:rsidR="005B0716" w:rsidRPr="005B0716" w:rsidTr="005B0716">
        <w:trPr>
          <w:tblCellSpacing w:w="15" w:type="dxa"/>
        </w:trPr>
        <w:tc>
          <w:tcPr>
            <w:tcW w:w="0" w:type="auto"/>
            <w:gridSpan w:val="10"/>
            <w:shd w:val="clear" w:color="auto" w:fill="FFFFFF"/>
            <w:vAlign w:val="center"/>
            <w:hideMark/>
          </w:tcPr>
          <w:p w:rsidR="005B0716" w:rsidRPr="005B0716" w:rsidRDefault="005B0716" w:rsidP="005B0716">
            <w:pPr>
              <w:spacing w:before="100" w:beforeAutospacing="1" w:after="100" w:afterAutospacing="1" w:line="240" w:lineRule="auto"/>
              <w:jc w:val="both"/>
              <w:rPr>
                <w:rFonts w:ascii="Verdana" w:eastAsia="Times New Roman" w:hAnsi="Verdana" w:cs="Times New Roman"/>
                <w:sz w:val="16"/>
                <w:szCs w:val="16"/>
                <w:lang w:eastAsia="es-ES"/>
              </w:rPr>
            </w:pPr>
            <w:r w:rsidRPr="005B0716">
              <w:rPr>
                <w:rFonts w:ascii="Verdana" w:eastAsia="Times New Roman" w:hAnsi="Verdana" w:cs="Times New Roman"/>
                <w:sz w:val="16"/>
                <w:szCs w:val="16"/>
                <w:lang w:eastAsia="es-ES"/>
              </w:rPr>
              <w:t>Táboa de equivalencias para la valoración del nivel de autonomía persoal</w:t>
            </w:r>
          </w:p>
        </w:tc>
      </w:tr>
      <w:tr w:rsidR="005B0716" w:rsidRPr="005B0716" w:rsidTr="005B0716">
        <w:trPr>
          <w:tblCellSpacing w:w="15" w:type="dxa"/>
        </w:trPr>
        <w:tc>
          <w:tcPr>
            <w:tcW w:w="0" w:type="auto"/>
            <w:vMerge w:val="restart"/>
            <w:shd w:val="clear" w:color="auto" w:fill="FFFFFF"/>
            <w:vAlign w:val="center"/>
            <w:hideMark/>
          </w:tcPr>
          <w:p w:rsidR="005B0716" w:rsidRPr="005B0716" w:rsidRDefault="005B0716" w:rsidP="005B0716">
            <w:pPr>
              <w:spacing w:before="100" w:beforeAutospacing="1" w:after="100" w:afterAutospacing="1" w:line="240" w:lineRule="auto"/>
              <w:jc w:val="both"/>
              <w:rPr>
                <w:rFonts w:ascii="Verdana" w:eastAsia="Times New Roman" w:hAnsi="Verdana" w:cs="Times New Roman"/>
                <w:sz w:val="16"/>
                <w:szCs w:val="16"/>
                <w:lang w:eastAsia="es-ES"/>
              </w:rPr>
            </w:pPr>
            <w:r w:rsidRPr="005B0716">
              <w:rPr>
                <w:rFonts w:ascii="Verdana" w:eastAsia="Times New Roman" w:hAnsi="Verdana" w:cs="Times New Roman"/>
                <w:sz w:val="16"/>
                <w:szCs w:val="16"/>
                <w:lang w:eastAsia="es-ES"/>
              </w:rPr>
              <w:t>De</w:t>
            </w:r>
          </w:p>
          <w:p w:rsidR="005B0716" w:rsidRPr="005B0716" w:rsidRDefault="005B0716" w:rsidP="005B0716">
            <w:pPr>
              <w:spacing w:before="100" w:beforeAutospacing="1" w:after="100" w:afterAutospacing="1" w:line="240" w:lineRule="auto"/>
              <w:jc w:val="both"/>
              <w:rPr>
                <w:rFonts w:ascii="Verdana" w:eastAsia="Times New Roman" w:hAnsi="Verdana" w:cs="Times New Roman"/>
                <w:sz w:val="16"/>
                <w:szCs w:val="16"/>
                <w:lang w:eastAsia="es-ES"/>
              </w:rPr>
            </w:pPr>
            <w:r w:rsidRPr="005B0716">
              <w:rPr>
                <w:rFonts w:ascii="Verdana" w:eastAsia="Times New Roman" w:hAnsi="Verdana" w:cs="Times New Roman"/>
                <w:sz w:val="16"/>
                <w:szCs w:val="16"/>
                <w:lang w:eastAsia="es-ES"/>
              </w:rPr>
              <w:t>33%</w:t>
            </w:r>
          </w:p>
          <w:p w:rsidR="005B0716" w:rsidRPr="005B0716" w:rsidRDefault="005B0716" w:rsidP="005B0716">
            <w:pPr>
              <w:spacing w:before="100" w:beforeAutospacing="1" w:after="100" w:afterAutospacing="1" w:line="240" w:lineRule="auto"/>
              <w:jc w:val="both"/>
              <w:rPr>
                <w:rFonts w:ascii="Verdana" w:eastAsia="Times New Roman" w:hAnsi="Verdana" w:cs="Times New Roman"/>
                <w:sz w:val="16"/>
                <w:szCs w:val="16"/>
                <w:lang w:eastAsia="es-ES"/>
              </w:rPr>
            </w:pPr>
            <w:r w:rsidRPr="005B0716">
              <w:rPr>
                <w:rFonts w:ascii="Verdana" w:eastAsia="Times New Roman" w:hAnsi="Verdana" w:cs="Times New Roman"/>
                <w:sz w:val="16"/>
                <w:szCs w:val="16"/>
                <w:lang w:eastAsia="es-ES"/>
              </w:rPr>
              <w:t>a</w:t>
            </w:r>
          </w:p>
          <w:p w:rsidR="005B0716" w:rsidRPr="005B0716" w:rsidRDefault="005B0716" w:rsidP="005B0716">
            <w:pPr>
              <w:spacing w:before="100" w:beforeAutospacing="1" w:after="100" w:afterAutospacing="1" w:line="240" w:lineRule="auto"/>
              <w:jc w:val="both"/>
              <w:rPr>
                <w:rFonts w:ascii="Verdana" w:eastAsia="Times New Roman" w:hAnsi="Verdana" w:cs="Times New Roman"/>
                <w:sz w:val="16"/>
                <w:szCs w:val="16"/>
                <w:lang w:eastAsia="es-ES"/>
              </w:rPr>
            </w:pPr>
            <w:r w:rsidRPr="005B0716">
              <w:rPr>
                <w:rFonts w:ascii="Verdana" w:eastAsia="Times New Roman" w:hAnsi="Verdana" w:cs="Times New Roman"/>
                <w:sz w:val="16"/>
                <w:szCs w:val="16"/>
                <w:lang w:eastAsia="es-ES"/>
              </w:rPr>
              <w:t>64%</w:t>
            </w:r>
          </w:p>
          <w:p w:rsidR="005B0716" w:rsidRPr="005B0716" w:rsidRDefault="005B0716" w:rsidP="005B0716">
            <w:pPr>
              <w:spacing w:before="100" w:beforeAutospacing="1" w:after="100" w:afterAutospacing="1" w:line="240" w:lineRule="auto"/>
              <w:jc w:val="both"/>
              <w:rPr>
                <w:rFonts w:ascii="Verdana" w:eastAsia="Times New Roman" w:hAnsi="Verdana" w:cs="Times New Roman"/>
                <w:sz w:val="16"/>
                <w:szCs w:val="16"/>
                <w:lang w:eastAsia="es-ES"/>
              </w:rPr>
            </w:pPr>
            <w:r w:rsidRPr="005B0716">
              <w:rPr>
                <w:rFonts w:ascii="Verdana" w:eastAsia="Times New Roman" w:hAnsi="Verdana" w:cs="Times New Roman"/>
                <w:sz w:val="16"/>
                <w:szCs w:val="16"/>
                <w:lang w:eastAsia="es-ES"/>
              </w:rPr>
              <w:t>de</w:t>
            </w:r>
          </w:p>
          <w:p w:rsidR="005B0716" w:rsidRPr="005B0716" w:rsidRDefault="005B0716" w:rsidP="005B0716">
            <w:pPr>
              <w:spacing w:before="100" w:beforeAutospacing="1" w:after="100" w:afterAutospacing="1" w:line="240" w:lineRule="auto"/>
              <w:jc w:val="both"/>
              <w:rPr>
                <w:rFonts w:ascii="Verdana" w:eastAsia="Times New Roman" w:hAnsi="Verdana" w:cs="Times New Roman"/>
                <w:sz w:val="16"/>
                <w:szCs w:val="16"/>
                <w:lang w:eastAsia="es-ES"/>
              </w:rPr>
            </w:pPr>
            <w:r w:rsidRPr="005B0716">
              <w:rPr>
                <w:rFonts w:ascii="Verdana" w:eastAsia="Times New Roman" w:hAnsi="Verdana" w:cs="Times New Roman"/>
                <w:sz w:val="16"/>
                <w:szCs w:val="16"/>
                <w:lang w:eastAsia="es-ES"/>
              </w:rPr>
              <w:t>discapacidade</w:t>
            </w:r>
          </w:p>
        </w:tc>
        <w:tc>
          <w:tcPr>
            <w:tcW w:w="0" w:type="auto"/>
            <w:vMerge w:val="restart"/>
            <w:shd w:val="clear" w:color="auto" w:fill="FFFFFF"/>
            <w:vAlign w:val="center"/>
            <w:hideMark/>
          </w:tcPr>
          <w:p w:rsidR="005B0716" w:rsidRPr="005B0716" w:rsidRDefault="005B0716" w:rsidP="005B0716">
            <w:pPr>
              <w:spacing w:before="100" w:beforeAutospacing="1" w:after="100" w:afterAutospacing="1" w:line="240" w:lineRule="auto"/>
              <w:jc w:val="both"/>
              <w:rPr>
                <w:rFonts w:ascii="Verdana" w:eastAsia="Times New Roman" w:hAnsi="Verdana" w:cs="Times New Roman"/>
                <w:sz w:val="16"/>
                <w:szCs w:val="16"/>
                <w:lang w:eastAsia="es-ES"/>
              </w:rPr>
            </w:pPr>
            <w:r w:rsidRPr="005B0716">
              <w:rPr>
                <w:rFonts w:ascii="Verdana" w:eastAsia="Times New Roman" w:hAnsi="Verdana" w:cs="Times New Roman"/>
                <w:sz w:val="16"/>
                <w:szCs w:val="16"/>
                <w:lang w:eastAsia="es-ES"/>
              </w:rPr>
              <w:t>De</w:t>
            </w:r>
          </w:p>
          <w:p w:rsidR="005B0716" w:rsidRPr="005B0716" w:rsidRDefault="005B0716" w:rsidP="005B0716">
            <w:pPr>
              <w:spacing w:before="100" w:beforeAutospacing="1" w:after="100" w:afterAutospacing="1" w:line="240" w:lineRule="auto"/>
              <w:jc w:val="both"/>
              <w:rPr>
                <w:rFonts w:ascii="Verdana" w:eastAsia="Times New Roman" w:hAnsi="Verdana" w:cs="Times New Roman"/>
                <w:sz w:val="16"/>
                <w:szCs w:val="16"/>
                <w:lang w:eastAsia="es-ES"/>
              </w:rPr>
            </w:pPr>
            <w:r w:rsidRPr="005B0716">
              <w:rPr>
                <w:rFonts w:ascii="Verdana" w:eastAsia="Times New Roman" w:hAnsi="Verdana" w:cs="Times New Roman"/>
                <w:sz w:val="16"/>
                <w:szCs w:val="16"/>
                <w:lang w:eastAsia="es-ES"/>
              </w:rPr>
              <w:t>65%</w:t>
            </w:r>
          </w:p>
          <w:p w:rsidR="005B0716" w:rsidRPr="005B0716" w:rsidRDefault="005B0716" w:rsidP="005B0716">
            <w:pPr>
              <w:spacing w:before="100" w:beforeAutospacing="1" w:after="100" w:afterAutospacing="1" w:line="240" w:lineRule="auto"/>
              <w:jc w:val="both"/>
              <w:rPr>
                <w:rFonts w:ascii="Verdana" w:eastAsia="Times New Roman" w:hAnsi="Verdana" w:cs="Times New Roman"/>
                <w:sz w:val="16"/>
                <w:szCs w:val="16"/>
                <w:lang w:eastAsia="es-ES"/>
              </w:rPr>
            </w:pPr>
            <w:r w:rsidRPr="005B0716">
              <w:rPr>
                <w:rFonts w:ascii="Verdana" w:eastAsia="Times New Roman" w:hAnsi="Verdana" w:cs="Times New Roman"/>
                <w:sz w:val="16"/>
                <w:szCs w:val="16"/>
                <w:lang w:eastAsia="es-ES"/>
              </w:rPr>
              <w:t>a</w:t>
            </w:r>
          </w:p>
          <w:p w:rsidR="005B0716" w:rsidRPr="005B0716" w:rsidRDefault="005B0716" w:rsidP="005B0716">
            <w:pPr>
              <w:spacing w:before="100" w:beforeAutospacing="1" w:after="100" w:afterAutospacing="1" w:line="240" w:lineRule="auto"/>
              <w:jc w:val="both"/>
              <w:rPr>
                <w:rFonts w:ascii="Verdana" w:eastAsia="Times New Roman" w:hAnsi="Verdana" w:cs="Times New Roman"/>
                <w:sz w:val="16"/>
                <w:szCs w:val="16"/>
                <w:lang w:eastAsia="es-ES"/>
              </w:rPr>
            </w:pPr>
            <w:r w:rsidRPr="005B0716">
              <w:rPr>
                <w:rFonts w:ascii="Verdana" w:eastAsia="Times New Roman" w:hAnsi="Verdana" w:cs="Times New Roman"/>
                <w:sz w:val="16"/>
                <w:szCs w:val="16"/>
                <w:lang w:eastAsia="es-ES"/>
              </w:rPr>
              <w:t>74%</w:t>
            </w:r>
          </w:p>
          <w:p w:rsidR="005B0716" w:rsidRPr="005B0716" w:rsidRDefault="005B0716" w:rsidP="005B0716">
            <w:pPr>
              <w:spacing w:before="100" w:beforeAutospacing="1" w:after="100" w:afterAutospacing="1" w:line="240" w:lineRule="auto"/>
              <w:jc w:val="both"/>
              <w:rPr>
                <w:rFonts w:ascii="Verdana" w:eastAsia="Times New Roman" w:hAnsi="Verdana" w:cs="Times New Roman"/>
                <w:sz w:val="16"/>
                <w:szCs w:val="16"/>
                <w:lang w:eastAsia="es-ES"/>
              </w:rPr>
            </w:pPr>
            <w:r w:rsidRPr="005B0716">
              <w:rPr>
                <w:rFonts w:ascii="Verdana" w:eastAsia="Times New Roman" w:hAnsi="Verdana" w:cs="Times New Roman"/>
                <w:sz w:val="16"/>
                <w:szCs w:val="16"/>
                <w:lang w:eastAsia="es-ES"/>
              </w:rPr>
              <w:t>de</w:t>
            </w:r>
          </w:p>
          <w:p w:rsidR="005B0716" w:rsidRPr="005B0716" w:rsidRDefault="005B0716" w:rsidP="005B0716">
            <w:pPr>
              <w:spacing w:before="100" w:beforeAutospacing="1" w:after="100" w:afterAutospacing="1" w:line="240" w:lineRule="auto"/>
              <w:jc w:val="both"/>
              <w:rPr>
                <w:rFonts w:ascii="Verdana" w:eastAsia="Times New Roman" w:hAnsi="Verdana" w:cs="Times New Roman"/>
                <w:sz w:val="16"/>
                <w:szCs w:val="16"/>
                <w:lang w:eastAsia="es-ES"/>
              </w:rPr>
            </w:pPr>
            <w:r w:rsidRPr="005B0716">
              <w:rPr>
                <w:rFonts w:ascii="Verdana" w:eastAsia="Times New Roman" w:hAnsi="Verdana" w:cs="Times New Roman"/>
                <w:sz w:val="16"/>
                <w:szCs w:val="16"/>
                <w:lang w:eastAsia="es-ES"/>
              </w:rPr>
              <w:t>discapacidade</w:t>
            </w:r>
          </w:p>
        </w:tc>
        <w:tc>
          <w:tcPr>
            <w:tcW w:w="0" w:type="auto"/>
            <w:shd w:val="clear" w:color="auto" w:fill="FFFFFF"/>
            <w:vAlign w:val="center"/>
            <w:hideMark/>
          </w:tcPr>
          <w:p w:rsidR="005B0716" w:rsidRPr="005B0716" w:rsidRDefault="005B0716" w:rsidP="005B0716">
            <w:pPr>
              <w:spacing w:before="100" w:beforeAutospacing="1" w:after="100" w:afterAutospacing="1" w:line="240" w:lineRule="auto"/>
              <w:jc w:val="both"/>
              <w:rPr>
                <w:rFonts w:ascii="Verdana" w:eastAsia="Times New Roman" w:hAnsi="Verdana" w:cs="Times New Roman"/>
                <w:sz w:val="16"/>
                <w:szCs w:val="16"/>
                <w:lang w:eastAsia="es-ES"/>
              </w:rPr>
            </w:pPr>
            <w:r w:rsidRPr="005B0716">
              <w:rPr>
                <w:rFonts w:ascii="Verdana" w:eastAsia="Times New Roman" w:hAnsi="Verdana" w:cs="Times New Roman"/>
                <w:sz w:val="16"/>
                <w:szCs w:val="16"/>
                <w:lang w:eastAsia="es-ES"/>
              </w:rPr>
              <w:t>7</w:t>
            </w:r>
          </w:p>
        </w:tc>
        <w:tc>
          <w:tcPr>
            <w:tcW w:w="0" w:type="auto"/>
            <w:shd w:val="clear" w:color="auto" w:fill="FFFFFF"/>
            <w:vAlign w:val="center"/>
            <w:hideMark/>
          </w:tcPr>
          <w:p w:rsidR="005B0716" w:rsidRPr="005B0716" w:rsidRDefault="005B0716" w:rsidP="005B0716">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5B0716" w:rsidRPr="005B0716" w:rsidRDefault="005B0716" w:rsidP="005B0716">
            <w:pPr>
              <w:spacing w:before="100" w:beforeAutospacing="1" w:after="100" w:afterAutospacing="1" w:line="240" w:lineRule="auto"/>
              <w:jc w:val="both"/>
              <w:rPr>
                <w:rFonts w:ascii="Verdana" w:eastAsia="Times New Roman" w:hAnsi="Verdana" w:cs="Times New Roman"/>
                <w:sz w:val="16"/>
                <w:szCs w:val="16"/>
                <w:lang w:eastAsia="es-ES"/>
              </w:rPr>
            </w:pPr>
            <w:r w:rsidRPr="005B0716">
              <w:rPr>
                <w:rFonts w:ascii="Verdana" w:eastAsia="Times New Roman" w:hAnsi="Verdana" w:cs="Times New Roman"/>
                <w:sz w:val="16"/>
                <w:szCs w:val="16"/>
                <w:lang w:eastAsia="es-ES"/>
              </w:rPr>
              <w:t>81%-87%</w:t>
            </w:r>
          </w:p>
        </w:tc>
        <w:tc>
          <w:tcPr>
            <w:tcW w:w="0" w:type="auto"/>
            <w:shd w:val="clear" w:color="auto" w:fill="FFFFFF"/>
            <w:vAlign w:val="center"/>
            <w:hideMark/>
          </w:tcPr>
          <w:p w:rsidR="005B0716" w:rsidRPr="005B0716" w:rsidRDefault="005B0716" w:rsidP="005B0716">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5B0716" w:rsidRPr="005B0716" w:rsidRDefault="005B0716" w:rsidP="005B0716">
            <w:pPr>
              <w:spacing w:before="100" w:beforeAutospacing="1" w:after="100" w:afterAutospacing="1" w:line="240" w:lineRule="auto"/>
              <w:jc w:val="both"/>
              <w:rPr>
                <w:rFonts w:ascii="Verdana" w:eastAsia="Times New Roman" w:hAnsi="Verdana" w:cs="Times New Roman"/>
                <w:sz w:val="16"/>
                <w:szCs w:val="16"/>
                <w:lang w:eastAsia="es-ES"/>
              </w:rPr>
            </w:pPr>
            <w:r w:rsidRPr="005B0716">
              <w:rPr>
                <w:rFonts w:ascii="Verdana" w:eastAsia="Times New Roman" w:hAnsi="Verdana" w:cs="Times New Roman"/>
                <w:sz w:val="16"/>
                <w:szCs w:val="16"/>
                <w:lang w:eastAsia="es-ES"/>
              </w:rPr>
              <w:t>88%-93%</w:t>
            </w:r>
          </w:p>
        </w:tc>
        <w:tc>
          <w:tcPr>
            <w:tcW w:w="0" w:type="auto"/>
            <w:shd w:val="clear" w:color="auto" w:fill="FFFFFF"/>
            <w:vAlign w:val="center"/>
            <w:hideMark/>
          </w:tcPr>
          <w:p w:rsidR="005B0716" w:rsidRPr="005B0716" w:rsidRDefault="005B0716" w:rsidP="005B0716">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5B0716" w:rsidRPr="005B0716" w:rsidRDefault="005B0716" w:rsidP="005B0716">
            <w:pPr>
              <w:spacing w:before="100" w:beforeAutospacing="1" w:after="100" w:afterAutospacing="1" w:line="240" w:lineRule="auto"/>
              <w:jc w:val="both"/>
              <w:rPr>
                <w:rFonts w:ascii="Verdana" w:eastAsia="Times New Roman" w:hAnsi="Verdana" w:cs="Times New Roman"/>
                <w:sz w:val="16"/>
                <w:szCs w:val="16"/>
                <w:lang w:eastAsia="es-ES"/>
              </w:rPr>
            </w:pPr>
            <w:r w:rsidRPr="005B0716">
              <w:rPr>
                <w:rFonts w:ascii="Verdana" w:eastAsia="Times New Roman" w:hAnsi="Verdana" w:cs="Times New Roman"/>
                <w:sz w:val="16"/>
                <w:szCs w:val="16"/>
                <w:lang w:eastAsia="es-ES"/>
              </w:rPr>
              <w:t>94%-100%</w:t>
            </w:r>
          </w:p>
        </w:tc>
        <w:tc>
          <w:tcPr>
            <w:tcW w:w="0" w:type="auto"/>
            <w:shd w:val="clear" w:color="auto" w:fill="FFFFFF"/>
            <w:vAlign w:val="center"/>
            <w:hideMark/>
          </w:tcPr>
          <w:p w:rsidR="005B0716" w:rsidRPr="005B0716" w:rsidRDefault="005B0716" w:rsidP="005B0716">
            <w:pPr>
              <w:spacing w:before="100" w:beforeAutospacing="1" w:after="100" w:afterAutospacing="1" w:line="240" w:lineRule="auto"/>
              <w:jc w:val="both"/>
              <w:rPr>
                <w:rFonts w:ascii="Verdana" w:eastAsia="Times New Roman" w:hAnsi="Verdana" w:cs="Times New Roman"/>
                <w:sz w:val="16"/>
                <w:szCs w:val="16"/>
                <w:lang w:eastAsia="es-ES"/>
              </w:rPr>
            </w:pPr>
            <w:r w:rsidRPr="005B0716">
              <w:rPr>
                <w:rFonts w:ascii="Verdana" w:eastAsia="Times New Roman" w:hAnsi="Verdana" w:cs="Times New Roman"/>
                <w:sz w:val="16"/>
                <w:szCs w:val="16"/>
                <w:lang w:eastAsia="es-ES"/>
              </w:rPr>
              <w:t>Grao de discapacidade en menores de 18 anos sen valoración de ATP o</w:t>
            </w:r>
          </w:p>
          <w:p w:rsidR="005B0716" w:rsidRPr="005B0716" w:rsidRDefault="005B0716" w:rsidP="005B0716">
            <w:pPr>
              <w:spacing w:before="100" w:beforeAutospacing="1" w:after="100" w:afterAutospacing="1" w:line="240" w:lineRule="auto"/>
              <w:jc w:val="both"/>
              <w:rPr>
                <w:rFonts w:ascii="Verdana" w:eastAsia="Times New Roman" w:hAnsi="Verdana" w:cs="Times New Roman"/>
                <w:sz w:val="16"/>
                <w:szCs w:val="16"/>
                <w:lang w:eastAsia="es-ES"/>
              </w:rPr>
            </w:pPr>
            <w:r w:rsidRPr="005B0716">
              <w:rPr>
                <w:rFonts w:ascii="Verdana" w:eastAsia="Times New Roman" w:hAnsi="Verdana" w:cs="Times New Roman"/>
                <w:sz w:val="16"/>
                <w:szCs w:val="16"/>
                <w:lang w:eastAsia="es-ES"/>
              </w:rPr>
              <w:t>BVD</w:t>
            </w:r>
          </w:p>
        </w:tc>
      </w:tr>
      <w:tr w:rsidR="005B0716" w:rsidRPr="005B0716" w:rsidTr="005B0716">
        <w:trPr>
          <w:tblCellSpacing w:w="15" w:type="dxa"/>
        </w:trPr>
        <w:tc>
          <w:tcPr>
            <w:tcW w:w="0" w:type="auto"/>
            <w:vMerge/>
            <w:shd w:val="clear" w:color="auto" w:fill="FFFFFF"/>
            <w:vAlign w:val="center"/>
            <w:hideMark/>
          </w:tcPr>
          <w:p w:rsidR="005B0716" w:rsidRPr="005B0716" w:rsidRDefault="005B0716" w:rsidP="005B0716">
            <w:pPr>
              <w:spacing w:after="0" w:line="240" w:lineRule="auto"/>
              <w:rPr>
                <w:rFonts w:ascii="Verdana" w:eastAsia="Times New Roman" w:hAnsi="Verdana" w:cs="Times New Roman"/>
                <w:sz w:val="16"/>
                <w:szCs w:val="16"/>
                <w:lang w:eastAsia="es-ES"/>
              </w:rPr>
            </w:pPr>
          </w:p>
        </w:tc>
        <w:tc>
          <w:tcPr>
            <w:tcW w:w="0" w:type="auto"/>
            <w:vMerge/>
            <w:shd w:val="clear" w:color="auto" w:fill="FFFFFF"/>
            <w:vAlign w:val="center"/>
            <w:hideMark/>
          </w:tcPr>
          <w:p w:rsidR="005B0716" w:rsidRPr="005B0716" w:rsidRDefault="005B0716" w:rsidP="005B0716">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5B0716" w:rsidRPr="005B0716" w:rsidRDefault="005B0716" w:rsidP="005B0716">
            <w:pPr>
              <w:spacing w:before="100" w:beforeAutospacing="1" w:after="100" w:afterAutospacing="1" w:line="240" w:lineRule="auto"/>
              <w:jc w:val="both"/>
              <w:rPr>
                <w:rFonts w:ascii="Verdana" w:eastAsia="Times New Roman" w:hAnsi="Verdana" w:cs="Times New Roman"/>
                <w:sz w:val="16"/>
                <w:szCs w:val="16"/>
                <w:lang w:eastAsia="es-ES"/>
              </w:rPr>
            </w:pPr>
            <w:r w:rsidRPr="005B0716">
              <w:rPr>
                <w:rFonts w:ascii="Verdana" w:eastAsia="Times New Roman" w:hAnsi="Verdana" w:cs="Times New Roman"/>
                <w:sz w:val="16"/>
                <w:szCs w:val="16"/>
                <w:lang w:eastAsia="es-ES"/>
              </w:rPr>
              <w:t>75%-100%</w:t>
            </w:r>
          </w:p>
          <w:p w:rsidR="005B0716" w:rsidRPr="005B0716" w:rsidRDefault="005B0716" w:rsidP="005B0716">
            <w:pPr>
              <w:spacing w:before="100" w:beforeAutospacing="1" w:after="100" w:afterAutospacing="1" w:line="240" w:lineRule="auto"/>
              <w:jc w:val="both"/>
              <w:rPr>
                <w:rFonts w:ascii="Verdana" w:eastAsia="Times New Roman" w:hAnsi="Verdana" w:cs="Times New Roman"/>
                <w:sz w:val="16"/>
                <w:szCs w:val="16"/>
                <w:lang w:eastAsia="es-ES"/>
              </w:rPr>
            </w:pPr>
            <w:r w:rsidRPr="005B0716">
              <w:rPr>
                <w:rFonts w:ascii="Verdana" w:eastAsia="Times New Roman" w:hAnsi="Verdana" w:cs="Times New Roman"/>
                <w:sz w:val="16"/>
                <w:szCs w:val="16"/>
                <w:lang w:eastAsia="es-ES"/>
              </w:rPr>
              <w:t>discapacidade</w:t>
            </w:r>
          </w:p>
          <w:p w:rsidR="005B0716" w:rsidRPr="005B0716" w:rsidRDefault="005B0716" w:rsidP="005B0716">
            <w:pPr>
              <w:spacing w:before="100" w:beforeAutospacing="1" w:after="100" w:afterAutospacing="1" w:line="240" w:lineRule="auto"/>
              <w:jc w:val="both"/>
              <w:rPr>
                <w:rFonts w:ascii="Verdana" w:eastAsia="Times New Roman" w:hAnsi="Verdana" w:cs="Times New Roman"/>
                <w:sz w:val="16"/>
                <w:szCs w:val="16"/>
                <w:lang w:eastAsia="es-ES"/>
              </w:rPr>
            </w:pPr>
            <w:r w:rsidRPr="005B0716">
              <w:rPr>
                <w:rFonts w:ascii="Verdana" w:eastAsia="Times New Roman" w:hAnsi="Verdana" w:cs="Times New Roman"/>
                <w:sz w:val="16"/>
                <w:szCs w:val="16"/>
                <w:lang w:eastAsia="es-ES"/>
              </w:rPr>
              <w:t>ata 14 pts.</w:t>
            </w:r>
          </w:p>
          <w:p w:rsidR="005B0716" w:rsidRPr="005B0716" w:rsidRDefault="005B0716" w:rsidP="005B0716">
            <w:pPr>
              <w:spacing w:before="100" w:beforeAutospacing="1" w:after="100" w:afterAutospacing="1" w:line="240" w:lineRule="auto"/>
              <w:jc w:val="both"/>
              <w:rPr>
                <w:rFonts w:ascii="Verdana" w:eastAsia="Times New Roman" w:hAnsi="Verdana" w:cs="Times New Roman"/>
                <w:sz w:val="16"/>
                <w:szCs w:val="16"/>
                <w:lang w:eastAsia="es-ES"/>
              </w:rPr>
            </w:pPr>
            <w:r w:rsidRPr="005B0716">
              <w:rPr>
                <w:rFonts w:ascii="Verdana" w:eastAsia="Times New Roman" w:hAnsi="Verdana" w:cs="Times New Roman"/>
                <w:sz w:val="16"/>
                <w:szCs w:val="16"/>
                <w:lang w:eastAsia="es-ES"/>
              </w:rPr>
              <w:t>ATP</w:t>
            </w:r>
          </w:p>
        </w:tc>
        <w:tc>
          <w:tcPr>
            <w:tcW w:w="0" w:type="auto"/>
            <w:shd w:val="clear" w:color="auto" w:fill="FFFFFF"/>
            <w:vAlign w:val="center"/>
            <w:hideMark/>
          </w:tcPr>
          <w:p w:rsidR="005B0716" w:rsidRPr="005B0716" w:rsidRDefault="005B0716" w:rsidP="005B0716">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5B0716" w:rsidRPr="005B0716" w:rsidRDefault="005B0716" w:rsidP="005B0716">
            <w:pPr>
              <w:spacing w:before="100" w:beforeAutospacing="1" w:after="100" w:afterAutospacing="1" w:line="240" w:lineRule="auto"/>
              <w:jc w:val="both"/>
              <w:rPr>
                <w:rFonts w:ascii="Verdana" w:eastAsia="Times New Roman" w:hAnsi="Verdana" w:cs="Times New Roman"/>
                <w:sz w:val="16"/>
                <w:szCs w:val="16"/>
                <w:lang w:eastAsia="es-ES"/>
              </w:rPr>
            </w:pPr>
            <w:r w:rsidRPr="005B0716">
              <w:rPr>
                <w:rFonts w:ascii="Verdana" w:eastAsia="Times New Roman" w:hAnsi="Verdana" w:cs="Times New Roman"/>
                <w:sz w:val="16"/>
                <w:szCs w:val="16"/>
                <w:lang w:eastAsia="es-ES"/>
              </w:rPr>
              <w:t>75%-100%</w:t>
            </w:r>
          </w:p>
          <w:p w:rsidR="005B0716" w:rsidRPr="005B0716" w:rsidRDefault="005B0716" w:rsidP="005B0716">
            <w:pPr>
              <w:spacing w:before="100" w:beforeAutospacing="1" w:after="100" w:afterAutospacing="1" w:line="240" w:lineRule="auto"/>
              <w:jc w:val="both"/>
              <w:rPr>
                <w:rFonts w:ascii="Verdana" w:eastAsia="Times New Roman" w:hAnsi="Verdana" w:cs="Times New Roman"/>
                <w:sz w:val="16"/>
                <w:szCs w:val="16"/>
                <w:lang w:eastAsia="es-ES"/>
              </w:rPr>
            </w:pPr>
            <w:r w:rsidRPr="005B0716">
              <w:rPr>
                <w:rFonts w:ascii="Verdana" w:eastAsia="Times New Roman" w:hAnsi="Verdana" w:cs="Times New Roman"/>
                <w:sz w:val="16"/>
                <w:szCs w:val="16"/>
                <w:lang w:eastAsia="es-ES"/>
              </w:rPr>
              <w:t>discapacidade</w:t>
            </w:r>
          </w:p>
          <w:p w:rsidR="005B0716" w:rsidRPr="005B0716" w:rsidRDefault="005B0716" w:rsidP="005B0716">
            <w:pPr>
              <w:spacing w:before="100" w:beforeAutospacing="1" w:after="100" w:afterAutospacing="1" w:line="240" w:lineRule="auto"/>
              <w:jc w:val="both"/>
              <w:rPr>
                <w:rFonts w:ascii="Verdana" w:eastAsia="Times New Roman" w:hAnsi="Verdana" w:cs="Times New Roman"/>
                <w:sz w:val="16"/>
                <w:szCs w:val="16"/>
                <w:lang w:eastAsia="es-ES"/>
              </w:rPr>
            </w:pPr>
            <w:r w:rsidRPr="005B0716">
              <w:rPr>
                <w:rFonts w:ascii="Verdana" w:eastAsia="Times New Roman" w:hAnsi="Verdana" w:cs="Times New Roman"/>
                <w:sz w:val="16"/>
                <w:szCs w:val="16"/>
                <w:lang w:eastAsia="es-ES"/>
              </w:rPr>
              <w:t>e 15-29 pts.</w:t>
            </w:r>
          </w:p>
          <w:p w:rsidR="005B0716" w:rsidRPr="005B0716" w:rsidRDefault="005B0716" w:rsidP="005B0716">
            <w:pPr>
              <w:spacing w:before="100" w:beforeAutospacing="1" w:after="100" w:afterAutospacing="1" w:line="240" w:lineRule="auto"/>
              <w:jc w:val="both"/>
              <w:rPr>
                <w:rFonts w:ascii="Verdana" w:eastAsia="Times New Roman" w:hAnsi="Verdana" w:cs="Times New Roman"/>
                <w:sz w:val="16"/>
                <w:szCs w:val="16"/>
                <w:lang w:eastAsia="es-ES"/>
              </w:rPr>
            </w:pPr>
            <w:r w:rsidRPr="005B0716">
              <w:rPr>
                <w:rFonts w:ascii="Verdana" w:eastAsia="Times New Roman" w:hAnsi="Verdana" w:cs="Times New Roman"/>
                <w:sz w:val="16"/>
                <w:szCs w:val="16"/>
                <w:lang w:eastAsia="es-ES"/>
              </w:rPr>
              <w:t>ATP</w:t>
            </w:r>
          </w:p>
        </w:tc>
        <w:tc>
          <w:tcPr>
            <w:tcW w:w="0" w:type="auto"/>
            <w:shd w:val="clear" w:color="auto" w:fill="FFFFFF"/>
            <w:vAlign w:val="center"/>
            <w:hideMark/>
          </w:tcPr>
          <w:p w:rsidR="005B0716" w:rsidRPr="005B0716" w:rsidRDefault="005B0716" w:rsidP="005B0716">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5B0716" w:rsidRPr="005B0716" w:rsidRDefault="005B0716" w:rsidP="005B0716">
            <w:pPr>
              <w:spacing w:before="100" w:beforeAutospacing="1" w:after="100" w:afterAutospacing="1" w:line="240" w:lineRule="auto"/>
              <w:jc w:val="both"/>
              <w:rPr>
                <w:rFonts w:ascii="Verdana" w:eastAsia="Times New Roman" w:hAnsi="Verdana" w:cs="Times New Roman"/>
                <w:sz w:val="16"/>
                <w:szCs w:val="16"/>
                <w:lang w:eastAsia="es-ES"/>
              </w:rPr>
            </w:pPr>
            <w:r w:rsidRPr="005B0716">
              <w:rPr>
                <w:rFonts w:ascii="Verdana" w:eastAsia="Times New Roman" w:hAnsi="Verdana" w:cs="Times New Roman"/>
                <w:sz w:val="16"/>
                <w:szCs w:val="16"/>
                <w:lang w:eastAsia="es-ES"/>
              </w:rPr>
              <w:t>75%-100%</w:t>
            </w:r>
          </w:p>
          <w:p w:rsidR="005B0716" w:rsidRPr="005B0716" w:rsidRDefault="005B0716" w:rsidP="005B0716">
            <w:pPr>
              <w:spacing w:before="100" w:beforeAutospacing="1" w:after="100" w:afterAutospacing="1" w:line="240" w:lineRule="auto"/>
              <w:jc w:val="both"/>
              <w:rPr>
                <w:rFonts w:ascii="Verdana" w:eastAsia="Times New Roman" w:hAnsi="Verdana" w:cs="Times New Roman"/>
                <w:sz w:val="16"/>
                <w:szCs w:val="16"/>
                <w:lang w:eastAsia="es-ES"/>
              </w:rPr>
            </w:pPr>
            <w:r w:rsidRPr="005B0716">
              <w:rPr>
                <w:rFonts w:ascii="Verdana" w:eastAsia="Times New Roman" w:hAnsi="Verdana" w:cs="Times New Roman"/>
                <w:sz w:val="16"/>
                <w:szCs w:val="16"/>
                <w:lang w:eastAsia="es-ES"/>
              </w:rPr>
              <w:t>discapacidade</w:t>
            </w:r>
          </w:p>
          <w:p w:rsidR="005B0716" w:rsidRPr="005B0716" w:rsidRDefault="005B0716" w:rsidP="005B0716">
            <w:pPr>
              <w:spacing w:before="100" w:beforeAutospacing="1" w:after="100" w:afterAutospacing="1" w:line="240" w:lineRule="auto"/>
              <w:jc w:val="both"/>
              <w:rPr>
                <w:rFonts w:ascii="Verdana" w:eastAsia="Times New Roman" w:hAnsi="Verdana" w:cs="Times New Roman"/>
                <w:sz w:val="16"/>
                <w:szCs w:val="16"/>
                <w:lang w:eastAsia="es-ES"/>
              </w:rPr>
            </w:pPr>
            <w:r w:rsidRPr="005B0716">
              <w:rPr>
                <w:rFonts w:ascii="Verdana" w:eastAsia="Times New Roman" w:hAnsi="Verdana" w:cs="Times New Roman"/>
                <w:sz w:val="16"/>
                <w:szCs w:val="16"/>
                <w:lang w:eastAsia="es-ES"/>
              </w:rPr>
              <w:t>e 30-44 pts.</w:t>
            </w:r>
          </w:p>
          <w:p w:rsidR="005B0716" w:rsidRPr="005B0716" w:rsidRDefault="005B0716" w:rsidP="005B0716">
            <w:pPr>
              <w:spacing w:before="100" w:beforeAutospacing="1" w:after="100" w:afterAutospacing="1" w:line="240" w:lineRule="auto"/>
              <w:jc w:val="both"/>
              <w:rPr>
                <w:rFonts w:ascii="Verdana" w:eastAsia="Times New Roman" w:hAnsi="Verdana" w:cs="Times New Roman"/>
                <w:sz w:val="16"/>
                <w:szCs w:val="16"/>
                <w:lang w:eastAsia="es-ES"/>
              </w:rPr>
            </w:pPr>
            <w:r w:rsidRPr="005B0716">
              <w:rPr>
                <w:rFonts w:ascii="Verdana" w:eastAsia="Times New Roman" w:hAnsi="Verdana" w:cs="Times New Roman"/>
                <w:sz w:val="16"/>
                <w:szCs w:val="16"/>
                <w:lang w:eastAsia="es-ES"/>
              </w:rPr>
              <w:t>ATP</w:t>
            </w:r>
          </w:p>
        </w:tc>
        <w:tc>
          <w:tcPr>
            <w:tcW w:w="0" w:type="auto"/>
            <w:shd w:val="clear" w:color="auto" w:fill="FFFFFF"/>
            <w:vAlign w:val="center"/>
            <w:hideMark/>
          </w:tcPr>
          <w:p w:rsidR="005B0716" w:rsidRPr="005B0716" w:rsidRDefault="005B0716" w:rsidP="005B0716">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5B0716" w:rsidRPr="005B0716" w:rsidRDefault="005B0716" w:rsidP="005B0716">
            <w:pPr>
              <w:spacing w:before="100" w:beforeAutospacing="1" w:after="100" w:afterAutospacing="1" w:line="240" w:lineRule="auto"/>
              <w:jc w:val="both"/>
              <w:rPr>
                <w:rFonts w:ascii="Verdana" w:eastAsia="Times New Roman" w:hAnsi="Verdana" w:cs="Times New Roman"/>
                <w:sz w:val="16"/>
                <w:szCs w:val="16"/>
                <w:lang w:eastAsia="es-ES"/>
              </w:rPr>
            </w:pPr>
            <w:r w:rsidRPr="005B0716">
              <w:rPr>
                <w:rFonts w:ascii="Verdana" w:eastAsia="Times New Roman" w:hAnsi="Verdana" w:cs="Times New Roman"/>
                <w:sz w:val="16"/>
                <w:szCs w:val="16"/>
                <w:lang w:eastAsia="es-ES"/>
              </w:rPr>
              <w:t>75%-100%</w:t>
            </w:r>
          </w:p>
          <w:p w:rsidR="005B0716" w:rsidRPr="005B0716" w:rsidRDefault="005B0716" w:rsidP="005B0716">
            <w:pPr>
              <w:spacing w:before="100" w:beforeAutospacing="1" w:after="100" w:afterAutospacing="1" w:line="240" w:lineRule="auto"/>
              <w:jc w:val="both"/>
              <w:rPr>
                <w:rFonts w:ascii="Verdana" w:eastAsia="Times New Roman" w:hAnsi="Verdana" w:cs="Times New Roman"/>
                <w:sz w:val="16"/>
                <w:szCs w:val="16"/>
                <w:lang w:eastAsia="es-ES"/>
              </w:rPr>
            </w:pPr>
            <w:r w:rsidRPr="005B0716">
              <w:rPr>
                <w:rFonts w:ascii="Verdana" w:eastAsia="Times New Roman" w:hAnsi="Verdana" w:cs="Times New Roman"/>
                <w:sz w:val="16"/>
                <w:szCs w:val="16"/>
                <w:lang w:eastAsia="es-ES"/>
              </w:rPr>
              <w:t>discapacidade</w:t>
            </w:r>
          </w:p>
          <w:p w:rsidR="005B0716" w:rsidRPr="005B0716" w:rsidRDefault="005B0716" w:rsidP="005B0716">
            <w:pPr>
              <w:spacing w:before="100" w:beforeAutospacing="1" w:after="100" w:afterAutospacing="1" w:line="240" w:lineRule="auto"/>
              <w:jc w:val="both"/>
              <w:rPr>
                <w:rFonts w:ascii="Verdana" w:eastAsia="Times New Roman" w:hAnsi="Verdana" w:cs="Times New Roman"/>
                <w:sz w:val="16"/>
                <w:szCs w:val="16"/>
                <w:lang w:eastAsia="es-ES"/>
              </w:rPr>
            </w:pPr>
            <w:r w:rsidRPr="005B0716">
              <w:rPr>
                <w:rFonts w:ascii="Verdana" w:eastAsia="Times New Roman" w:hAnsi="Verdana" w:cs="Times New Roman"/>
                <w:sz w:val="16"/>
                <w:szCs w:val="16"/>
                <w:lang w:eastAsia="es-ES"/>
              </w:rPr>
              <w:t>e 45-72 pts.</w:t>
            </w:r>
          </w:p>
          <w:p w:rsidR="005B0716" w:rsidRPr="005B0716" w:rsidRDefault="005B0716" w:rsidP="005B0716">
            <w:pPr>
              <w:spacing w:before="100" w:beforeAutospacing="1" w:after="100" w:afterAutospacing="1" w:line="240" w:lineRule="auto"/>
              <w:jc w:val="both"/>
              <w:rPr>
                <w:rFonts w:ascii="Verdana" w:eastAsia="Times New Roman" w:hAnsi="Verdana" w:cs="Times New Roman"/>
                <w:sz w:val="16"/>
                <w:szCs w:val="16"/>
                <w:lang w:eastAsia="es-ES"/>
              </w:rPr>
            </w:pPr>
            <w:r w:rsidRPr="005B0716">
              <w:rPr>
                <w:rFonts w:ascii="Verdana" w:eastAsia="Times New Roman" w:hAnsi="Verdana" w:cs="Times New Roman"/>
                <w:sz w:val="16"/>
                <w:szCs w:val="16"/>
                <w:lang w:eastAsia="es-ES"/>
              </w:rPr>
              <w:t>ATP</w:t>
            </w:r>
          </w:p>
        </w:tc>
        <w:tc>
          <w:tcPr>
            <w:tcW w:w="0" w:type="auto"/>
            <w:shd w:val="clear" w:color="auto" w:fill="FFFFFF"/>
            <w:vAlign w:val="center"/>
            <w:hideMark/>
          </w:tcPr>
          <w:p w:rsidR="005B0716" w:rsidRPr="005B0716" w:rsidRDefault="005B0716" w:rsidP="005B0716">
            <w:pPr>
              <w:spacing w:before="100" w:beforeAutospacing="1" w:after="100" w:afterAutospacing="1" w:line="240" w:lineRule="auto"/>
              <w:jc w:val="both"/>
              <w:rPr>
                <w:rFonts w:ascii="Verdana" w:eastAsia="Times New Roman" w:hAnsi="Verdana" w:cs="Times New Roman"/>
                <w:sz w:val="16"/>
                <w:szCs w:val="16"/>
                <w:lang w:eastAsia="es-ES"/>
              </w:rPr>
            </w:pPr>
            <w:r w:rsidRPr="005B0716">
              <w:rPr>
                <w:rFonts w:ascii="Verdana" w:eastAsia="Times New Roman" w:hAnsi="Verdana" w:cs="Times New Roman"/>
                <w:sz w:val="16"/>
                <w:szCs w:val="16"/>
                <w:lang w:eastAsia="es-ES"/>
              </w:rPr>
              <w:t>Grao de discapacidade +</w:t>
            </w:r>
          </w:p>
          <w:p w:rsidR="005B0716" w:rsidRPr="005B0716" w:rsidRDefault="005B0716" w:rsidP="005B0716">
            <w:pPr>
              <w:spacing w:before="100" w:beforeAutospacing="1" w:after="100" w:afterAutospacing="1" w:line="240" w:lineRule="auto"/>
              <w:jc w:val="both"/>
              <w:rPr>
                <w:rFonts w:ascii="Verdana" w:eastAsia="Times New Roman" w:hAnsi="Verdana" w:cs="Times New Roman"/>
                <w:sz w:val="16"/>
                <w:szCs w:val="16"/>
                <w:lang w:eastAsia="es-ES"/>
              </w:rPr>
            </w:pPr>
            <w:r w:rsidRPr="005B0716">
              <w:rPr>
                <w:rFonts w:ascii="Verdana" w:eastAsia="Times New Roman" w:hAnsi="Verdana" w:cs="Times New Roman"/>
                <w:sz w:val="16"/>
                <w:szCs w:val="16"/>
                <w:lang w:eastAsia="es-ES"/>
              </w:rPr>
              <w:t>axuda terceira persoa.</w:t>
            </w:r>
          </w:p>
          <w:p w:rsidR="005B0716" w:rsidRPr="005B0716" w:rsidRDefault="005B0716" w:rsidP="005B0716">
            <w:pPr>
              <w:spacing w:before="100" w:beforeAutospacing="1" w:after="100" w:afterAutospacing="1" w:line="240" w:lineRule="auto"/>
              <w:jc w:val="both"/>
              <w:rPr>
                <w:rFonts w:ascii="Verdana" w:eastAsia="Times New Roman" w:hAnsi="Verdana" w:cs="Times New Roman"/>
                <w:sz w:val="16"/>
                <w:szCs w:val="16"/>
                <w:lang w:eastAsia="es-ES"/>
              </w:rPr>
            </w:pPr>
            <w:r w:rsidRPr="005B0716">
              <w:rPr>
                <w:rFonts w:ascii="Verdana" w:eastAsia="Times New Roman" w:hAnsi="Verdana" w:cs="Times New Roman"/>
                <w:sz w:val="16"/>
                <w:szCs w:val="16"/>
                <w:lang w:eastAsia="es-ES"/>
              </w:rPr>
              <w:t>ATP</w:t>
            </w:r>
          </w:p>
          <w:p w:rsidR="005B0716" w:rsidRPr="005B0716" w:rsidRDefault="005B0716" w:rsidP="005B0716">
            <w:pPr>
              <w:spacing w:before="100" w:beforeAutospacing="1" w:after="100" w:afterAutospacing="1" w:line="240" w:lineRule="auto"/>
              <w:jc w:val="both"/>
              <w:rPr>
                <w:rFonts w:ascii="Verdana" w:eastAsia="Times New Roman" w:hAnsi="Verdana" w:cs="Times New Roman"/>
                <w:sz w:val="16"/>
                <w:szCs w:val="16"/>
                <w:lang w:eastAsia="es-ES"/>
              </w:rPr>
            </w:pPr>
            <w:r w:rsidRPr="005B0716">
              <w:rPr>
                <w:rFonts w:ascii="Verdana" w:eastAsia="Times New Roman" w:hAnsi="Verdana" w:cs="Times New Roman"/>
                <w:sz w:val="16"/>
                <w:szCs w:val="16"/>
                <w:lang w:eastAsia="es-ES"/>
              </w:rPr>
              <w:t>(R.D. 1971/1999)</w:t>
            </w:r>
          </w:p>
        </w:tc>
      </w:tr>
      <w:tr w:rsidR="005B0716" w:rsidRPr="005B0716" w:rsidTr="005B0716">
        <w:trPr>
          <w:tblCellSpacing w:w="15" w:type="dxa"/>
        </w:trPr>
        <w:tc>
          <w:tcPr>
            <w:tcW w:w="0" w:type="auto"/>
            <w:vMerge/>
            <w:shd w:val="clear" w:color="auto" w:fill="FFFFFF"/>
            <w:vAlign w:val="center"/>
            <w:hideMark/>
          </w:tcPr>
          <w:p w:rsidR="005B0716" w:rsidRPr="005B0716" w:rsidRDefault="005B0716" w:rsidP="005B0716">
            <w:pPr>
              <w:spacing w:after="0" w:line="240" w:lineRule="auto"/>
              <w:rPr>
                <w:rFonts w:ascii="Verdana" w:eastAsia="Times New Roman" w:hAnsi="Verdana" w:cs="Times New Roman"/>
                <w:sz w:val="16"/>
                <w:szCs w:val="16"/>
                <w:lang w:eastAsia="es-ES"/>
              </w:rPr>
            </w:pPr>
          </w:p>
        </w:tc>
        <w:tc>
          <w:tcPr>
            <w:tcW w:w="0" w:type="auto"/>
            <w:vMerge/>
            <w:shd w:val="clear" w:color="auto" w:fill="FFFFFF"/>
            <w:vAlign w:val="center"/>
            <w:hideMark/>
          </w:tcPr>
          <w:p w:rsidR="005B0716" w:rsidRPr="005B0716" w:rsidRDefault="005B0716" w:rsidP="005B0716">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5B0716" w:rsidRPr="005B0716" w:rsidRDefault="005B0716" w:rsidP="005B0716">
            <w:pPr>
              <w:spacing w:before="100" w:beforeAutospacing="1" w:after="100" w:afterAutospacing="1" w:line="240" w:lineRule="auto"/>
              <w:jc w:val="both"/>
              <w:rPr>
                <w:rFonts w:ascii="Verdana" w:eastAsia="Times New Roman" w:hAnsi="Verdana" w:cs="Times New Roman"/>
                <w:sz w:val="16"/>
                <w:szCs w:val="16"/>
                <w:lang w:eastAsia="es-ES"/>
              </w:rPr>
            </w:pPr>
            <w:r w:rsidRPr="005B0716">
              <w:rPr>
                <w:rFonts w:ascii="Verdana" w:eastAsia="Times New Roman" w:hAnsi="Verdana" w:cs="Times New Roman"/>
                <w:sz w:val="16"/>
                <w:szCs w:val="16"/>
                <w:lang w:eastAsia="es-ES"/>
              </w:rPr>
              <w:t>75%</w:t>
            </w:r>
          </w:p>
          <w:p w:rsidR="005B0716" w:rsidRPr="005B0716" w:rsidRDefault="005B0716" w:rsidP="005B0716">
            <w:pPr>
              <w:spacing w:before="100" w:beforeAutospacing="1" w:after="100" w:afterAutospacing="1" w:line="240" w:lineRule="auto"/>
              <w:jc w:val="both"/>
              <w:rPr>
                <w:rFonts w:ascii="Verdana" w:eastAsia="Times New Roman" w:hAnsi="Verdana" w:cs="Times New Roman"/>
                <w:sz w:val="16"/>
                <w:szCs w:val="16"/>
                <w:lang w:eastAsia="es-ES"/>
              </w:rPr>
            </w:pPr>
            <w:r w:rsidRPr="005B0716">
              <w:rPr>
                <w:rFonts w:ascii="Verdana" w:eastAsia="Times New Roman" w:hAnsi="Verdana" w:cs="Times New Roman"/>
                <w:sz w:val="16"/>
                <w:szCs w:val="16"/>
                <w:lang w:eastAsia="es-ES"/>
              </w:rPr>
              <w:t>discapacidade y</w:t>
            </w:r>
          </w:p>
          <w:p w:rsidR="005B0716" w:rsidRPr="005B0716" w:rsidRDefault="005B0716" w:rsidP="005B0716">
            <w:pPr>
              <w:spacing w:before="100" w:beforeAutospacing="1" w:after="100" w:afterAutospacing="1" w:line="240" w:lineRule="auto"/>
              <w:jc w:val="both"/>
              <w:rPr>
                <w:rFonts w:ascii="Verdana" w:eastAsia="Times New Roman" w:hAnsi="Verdana" w:cs="Times New Roman"/>
                <w:sz w:val="16"/>
                <w:szCs w:val="16"/>
                <w:lang w:eastAsia="es-ES"/>
              </w:rPr>
            </w:pPr>
            <w:r w:rsidRPr="005B0716">
              <w:rPr>
                <w:rFonts w:ascii="Verdana" w:eastAsia="Times New Roman" w:hAnsi="Verdana" w:cs="Times New Roman"/>
                <w:sz w:val="16"/>
                <w:szCs w:val="16"/>
                <w:lang w:eastAsia="es-ES"/>
              </w:rPr>
              <w:t>hasta 24 pts. BVD</w:t>
            </w:r>
          </w:p>
        </w:tc>
        <w:tc>
          <w:tcPr>
            <w:tcW w:w="0" w:type="auto"/>
            <w:shd w:val="clear" w:color="auto" w:fill="FFFFFF"/>
            <w:vAlign w:val="center"/>
            <w:hideMark/>
          </w:tcPr>
          <w:p w:rsidR="005B0716" w:rsidRPr="005B0716" w:rsidRDefault="005B0716" w:rsidP="005B0716">
            <w:pPr>
              <w:spacing w:before="100" w:beforeAutospacing="1" w:after="100" w:afterAutospacing="1" w:line="240" w:lineRule="auto"/>
              <w:jc w:val="both"/>
              <w:rPr>
                <w:rFonts w:ascii="Verdana" w:eastAsia="Times New Roman" w:hAnsi="Verdana" w:cs="Times New Roman"/>
                <w:sz w:val="16"/>
                <w:szCs w:val="16"/>
                <w:lang w:eastAsia="es-ES"/>
              </w:rPr>
            </w:pPr>
            <w:r w:rsidRPr="005B0716">
              <w:rPr>
                <w:rFonts w:ascii="Verdana" w:eastAsia="Times New Roman" w:hAnsi="Verdana" w:cs="Times New Roman"/>
                <w:sz w:val="16"/>
                <w:szCs w:val="16"/>
                <w:lang w:eastAsia="es-ES"/>
              </w:rPr>
              <w:t>25-39 pts.</w:t>
            </w:r>
          </w:p>
          <w:p w:rsidR="005B0716" w:rsidRPr="005B0716" w:rsidRDefault="005B0716" w:rsidP="005B0716">
            <w:pPr>
              <w:spacing w:before="100" w:beforeAutospacing="1" w:after="100" w:afterAutospacing="1" w:line="240" w:lineRule="auto"/>
              <w:jc w:val="both"/>
              <w:rPr>
                <w:rFonts w:ascii="Verdana" w:eastAsia="Times New Roman" w:hAnsi="Verdana" w:cs="Times New Roman"/>
                <w:sz w:val="16"/>
                <w:szCs w:val="16"/>
                <w:lang w:eastAsia="es-ES"/>
              </w:rPr>
            </w:pPr>
            <w:r w:rsidRPr="005B0716">
              <w:rPr>
                <w:rFonts w:ascii="Verdana" w:eastAsia="Times New Roman" w:hAnsi="Verdana" w:cs="Times New Roman"/>
                <w:sz w:val="16"/>
                <w:szCs w:val="16"/>
                <w:lang w:eastAsia="es-ES"/>
              </w:rPr>
              <w:t>BVD</w:t>
            </w:r>
          </w:p>
        </w:tc>
        <w:tc>
          <w:tcPr>
            <w:tcW w:w="0" w:type="auto"/>
            <w:shd w:val="clear" w:color="auto" w:fill="FFFFFF"/>
            <w:vAlign w:val="center"/>
            <w:hideMark/>
          </w:tcPr>
          <w:p w:rsidR="005B0716" w:rsidRPr="005B0716" w:rsidRDefault="005B0716" w:rsidP="005B0716">
            <w:pPr>
              <w:spacing w:before="100" w:beforeAutospacing="1" w:after="100" w:afterAutospacing="1" w:line="240" w:lineRule="auto"/>
              <w:jc w:val="both"/>
              <w:rPr>
                <w:rFonts w:ascii="Verdana" w:eastAsia="Times New Roman" w:hAnsi="Verdana" w:cs="Times New Roman"/>
                <w:sz w:val="16"/>
                <w:szCs w:val="16"/>
                <w:lang w:eastAsia="es-ES"/>
              </w:rPr>
            </w:pPr>
            <w:r w:rsidRPr="005B0716">
              <w:rPr>
                <w:rFonts w:ascii="Verdana" w:eastAsia="Times New Roman" w:hAnsi="Verdana" w:cs="Times New Roman"/>
                <w:sz w:val="16"/>
                <w:szCs w:val="16"/>
                <w:lang w:eastAsia="es-ES"/>
              </w:rPr>
              <w:t>40-49 pts.</w:t>
            </w:r>
          </w:p>
          <w:p w:rsidR="005B0716" w:rsidRPr="005B0716" w:rsidRDefault="005B0716" w:rsidP="005B0716">
            <w:pPr>
              <w:spacing w:before="100" w:beforeAutospacing="1" w:after="100" w:afterAutospacing="1" w:line="240" w:lineRule="auto"/>
              <w:jc w:val="both"/>
              <w:rPr>
                <w:rFonts w:ascii="Verdana" w:eastAsia="Times New Roman" w:hAnsi="Verdana" w:cs="Times New Roman"/>
                <w:sz w:val="16"/>
                <w:szCs w:val="16"/>
                <w:lang w:eastAsia="es-ES"/>
              </w:rPr>
            </w:pPr>
            <w:r w:rsidRPr="005B0716">
              <w:rPr>
                <w:rFonts w:ascii="Verdana" w:eastAsia="Times New Roman" w:hAnsi="Verdana" w:cs="Times New Roman"/>
                <w:sz w:val="16"/>
                <w:szCs w:val="16"/>
                <w:lang w:eastAsia="es-ES"/>
              </w:rPr>
              <w:t>BVD</w:t>
            </w:r>
          </w:p>
        </w:tc>
        <w:tc>
          <w:tcPr>
            <w:tcW w:w="0" w:type="auto"/>
            <w:shd w:val="clear" w:color="auto" w:fill="FFFFFF"/>
            <w:vAlign w:val="center"/>
            <w:hideMark/>
          </w:tcPr>
          <w:p w:rsidR="005B0716" w:rsidRPr="005B0716" w:rsidRDefault="005B0716" w:rsidP="005B0716">
            <w:pPr>
              <w:spacing w:before="100" w:beforeAutospacing="1" w:after="100" w:afterAutospacing="1" w:line="240" w:lineRule="auto"/>
              <w:jc w:val="both"/>
              <w:rPr>
                <w:rFonts w:ascii="Verdana" w:eastAsia="Times New Roman" w:hAnsi="Verdana" w:cs="Times New Roman"/>
                <w:sz w:val="16"/>
                <w:szCs w:val="16"/>
                <w:lang w:eastAsia="es-ES"/>
              </w:rPr>
            </w:pPr>
            <w:r w:rsidRPr="005B0716">
              <w:rPr>
                <w:rFonts w:ascii="Verdana" w:eastAsia="Times New Roman" w:hAnsi="Verdana" w:cs="Times New Roman"/>
                <w:sz w:val="16"/>
                <w:szCs w:val="16"/>
                <w:lang w:eastAsia="es-ES"/>
              </w:rPr>
              <w:t>50-64 pts.</w:t>
            </w:r>
          </w:p>
          <w:p w:rsidR="005B0716" w:rsidRPr="005B0716" w:rsidRDefault="005B0716" w:rsidP="005B0716">
            <w:pPr>
              <w:spacing w:before="100" w:beforeAutospacing="1" w:after="100" w:afterAutospacing="1" w:line="240" w:lineRule="auto"/>
              <w:jc w:val="both"/>
              <w:rPr>
                <w:rFonts w:ascii="Verdana" w:eastAsia="Times New Roman" w:hAnsi="Verdana" w:cs="Times New Roman"/>
                <w:sz w:val="16"/>
                <w:szCs w:val="16"/>
                <w:lang w:eastAsia="es-ES"/>
              </w:rPr>
            </w:pPr>
            <w:r w:rsidRPr="005B0716">
              <w:rPr>
                <w:rFonts w:ascii="Verdana" w:eastAsia="Times New Roman" w:hAnsi="Verdana" w:cs="Times New Roman"/>
                <w:sz w:val="16"/>
                <w:szCs w:val="16"/>
                <w:lang w:eastAsia="es-ES"/>
              </w:rPr>
              <w:t>BVD</w:t>
            </w:r>
          </w:p>
        </w:tc>
        <w:tc>
          <w:tcPr>
            <w:tcW w:w="0" w:type="auto"/>
            <w:shd w:val="clear" w:color="auto" w:fill="FFFFFF"/>
            <w:vAlign w:val="center"/>
            <w:hideMark/>
          </w:tcPr>
          <w:p w:rsidR="005B0716" w:rsidRPr="005B0716" w:rsidRDefault="005B0716" w:rsidP="005B0716">
            <w:pPr>
              <w:spacing w:before="100" w:beforeAutospacing="1" w:after="100" w:afterAutospacing="1" w:line="240" w:lineRule="auto"/>
              <w:jc w:val="both"/>
              <w:rPr>
                <w:rFonts w:ascii="Verdana" w:eastAsia="Times New Roman" w:hAnsi="Verdana" w:cs="Times New Roman"/>
                <w:sz w:val="16"/>
                <w:szCs w:val="16"/>
                <w:lang w:eastAsia="es-ES"/>
              </w:rPr>
            </w:pPr>
            <w:r w:rsidRPr="005B0716">
              <w:rPr>
                <w:rFonts w:ascii="Verdana" w:eastAsia="Times New Roman" w:hAnsi="Verdana" w:cs="Times New Roman"/>
                <w:sz w:val="16"/>
                <w:szCs w:val="16"/>
                <w:lang w:eastAsia="es-ES"/>
              </w:rPr>
              <w:t>65-74 pts.</w:t>
            </w:r>
          </w:p>
          <w:p w:rsidR="005B0716" w:rsidRPr="005B0716" w:rsidRDefault="005B0716" w:rsidP="005B0716">
            <w:pPr>
              <w:spacing w:before="100" w:beforeAutospacing="1" w:after="100" w:afterAutospacing="1" w:line="240" w:lineRule="auto"/>
              <w:jc w:val="both"/>
              <w:rPr>
                <w:rFonts w:ascii="Verdana" w:eastAsia="Times New Roman" w:hAnsi="Verdana" w:cs="Times New Roman"/>
                <w:sz w:val="16"/>
                <w:szCs w:val="16"/>
                <w:lang w:eastAsia="es-ES"/>
              </w:rPr>
            </w:pPr>
            <w:r w:rsidRPr="005B0716">
              <w:rPr>
                <w:rFonts w:ascii="Verdana" w:eastAsia="Times New Roman" w:hAnsi="Verdana" w:cs="Times New Roman"/>
                <w:sz w:val="16"/>
                <w:szCs w:val="16"/>
                <w:lang w:eastAsia="es-ES"/>
              </w:rPr>
              <w:t>BVD</w:t>
            </w:r>
          </w:p>
        </w:tc>
        <w:tc>
          <w:tcPr>
            <w:tcW w:w="0" w:type="auto"/>
            <w:shd w:val="clear" w:color="auto" w:fill="FFFFFF"/>
            <w:vAlign w:val="center"/>
            <w:hideMark/>
          </w:tcPr>
          <w:p w:rsidR="005B0716" w:rsidRPr="005B0716" w:rsidRDefault="005B0716" w:rsidP="005B0716">
            <w:pPr>
              <w:spacing w:before="100" w:beforeAutospacing="1" w:after="100" w:afterAutospacing="1" w:line="240" w:lineRule="auto"/>
              <w:jc w:val="both"/>
              <w:rPr>
                <w:rFonts w:ascii="Verdana" w:eastAsia="Times New Roman" w:hAnsi="Verdana" w:cs="Times New Roman"/>
                <w:sz w:val="16"/>
                <w:szCs w:val="16"/>
                <w:lang w:eastAsia="es-ES"/>
              </w:rPr>
            </w:pPr>
            <w:r w:rsidRPr="005B0716">
              <w:rPr>
                <w:rFonts w:ascii="Verdana" w:eastAsia="Times New Roman" w:hAnsi="Verdana" w:cs="Times New Roman"/>
                <w:sz w:val="16"/>
                <w:szCs w:val="16"/>
                <w:lang w:eastAsia="es-ES"/>
              </w:rPr>
              <w:t>75-89 pts.</w:t>
            </w:r>
          </w:p>
          <w:p w:rsidR="005B0716" w:rsidRPr="005B0716" w:rsidRDefault="005B0716" w:rsidP="005B0716">
            <w:pPr>
              <w:spacing w:before="100" w:beforeAutospacing="1" w:after="100" w:afterAutospacing="1" w:line="240" w:lineRule="auto"/>
              <w:jc w:val="both"/>
              <w:rPr>
                <w:rFonts w:ascii="Verdana" w:eastAsia="Times New Roman" w:hAnsi="Verdana" w:cs="Times New Roman"/>
                <w:sz w:val="16"/>
                <w:szCs w:val="16"/>
                <w:lang w:eastAsia="es-ES"/>
              </w:rPr>
            </w:pPr>
            <w:r w:rsidRPr="005B0716">
              <w:rPr>
                <w:rFonts w:ascii="Verdana" w:eastAsia="Times New Roman" w:hAnsi="Verdana" w:cs="Times New Roman"/>
                <w:sz w:val="16"/>
                <w:szCs w:val="16"/>
                <w:lang w:eastAsia="es-ES"/>
              </w:rPr>
              <w:t>BVD</w:t>
            </w:r>
          </w:p>
        </w:tc>
        <w:tc>
          <w:tcPr>
            <w:tcW w:w="0" w:type="auto"/>
            <w:shd w:val="clear" w:color="auto" w:fill="FFFFFF"/>
            <w:vAlign w:val="center"/>
            <w:hideMark/>
          </w:tcPr>
          <w:p w:rsidR="005B0716" w:rsidRPr="005B0716" w:rsidRDefault="005B0716" w:rsidP="005B0716">
            <w:pPr>
              <w:spacing w:before="100" w:beforeAutospacing="1" w:after="100" w:afterAutospacing="1" w:line="240" w:lineRule="auto"/>
              <w:jc w:val="both"/>
              <w:rPr>
                <w:rFonts w:ascii="Verdana" w:eastAsia="Times New Roman" w:hAnsi="Verdana" w:cs="Times New Roman"/>
                <w:sz w:val="16"/>
                <w:szCs w:val="16"/>
                <w:lang w:eastAsia="es-ES"/>
              </w:rPr>
            </w:pPr>
            <w:r w:rsidRPr="005B0716">
              <w:rPr>
                <w:rFonts w:ascii="Verdana" w:eastAsia="Times New Roman" w:hAnsi="Verdana" w:cs="Times New Roman"/>
                <w:sz w:val="16"/>
                <w:szCs w:val="16"/>
                <w:lang w:eastAsia="es-ES"/>
              </w:rPr>
              <w:t>90-100 pts.</w:t>
            </w:r>
          </w:p>
          <w:p w:rsidR="005B0716" w:rsidRPr="005B0716" w:rsidRDefault="005B0716" w:rsidP="005B0716">
            <w:pPr>
              <w:spacing w:before="100" w:beforeAutospacing="1" w:after="100" w:afterAutospacing="1" w:line="240" w:lineRule="auto"/>
              <w:jc w:val="both"/>
              <w:rPr>
                <w:rFonts w:ascii="Verdana" w:eastAsia="Times New Roman" w:hAnsi="Verdana" w:cs="Times New Roman"/>
                <w:sz w:val="16"/>
                <w:szCs w:val="16"/>
                <w:lang w:eastAsia="es-ES"/>
              </w:rPr>
            </w:pPr>
            <w:r w:rsidRPr="005B0716">
              <w:rPr>
                <w:rFonts w:ascii="Verdana" w:eastAsia="Times New Roman" w:hAnsi="Verdana" w:cs="Times New Roman"/>
                <w:sz w:val="16"/>
                <w:szCs w:val="16"/>
                <w:lang w:eastAsia="es-ES"/>
              </w:rPr>
              <w:t>BVD</w:t>
            </w:r>
          </w:p>
        </w:tc>
        <w:tc>
          <w:tcPr>
            <w:tcW w:w="0" w:type="auto"/>
            <w:shd w:val="clear" w:color="auto" w:fill="FFFFFF"/>
            <w:vAlign w:val="center"/>
            <w:hideMark/>
          </w:tcPr>
          <w:p w:rsidR="005B0716" w:rsidRPr="005B0716" w:rsidRDefault="005B0716" w:rsidP="005B0716">
            <w:pPr>
              <w:spacing w:before="100" w:beforeAutospacing="1" w:after="100" w:afterAutospacing="1" w:line="240" w:lineRule="auto"/>
              <w:jc w:val="both"/>
              <w:rPr>
                <w:rFonts w:ascii="Verdana" w:eastAsia="Times New Roman" w:hAnsi="Verdana" w:cs="Times New Roman"/>
                <w:sz w:val="16"/>
                <w:szCs w:val="16"/>
                <w:lang w:eastAsia="es-ES"/>
              </w:rPr>
            </w:pPr>
            <w:r w:rsidRPr="005B0716">
              <w:rPr>
                <w:rFonts w:ascii="Verdana" w:eastAsia="Times New Roman" w:hAnsi="Verdana" w:cs="Times New Roman"/>
                <w:sz w:val="16"/>
                <w:szCs w:val="16"/>
                <w:lang w:eastAsia="es-ES"/>
              </w:rPr>
              <w:t>Grao de discapacidade +</w:t>
            </w:r>
          </w:p>
          <w:p w:rsidR="005B0716" w:rsidRPr="005B0716" w:rsidRDefault="005B0716" w:rsidP="005B0716">
            <w:pPr>
              <w:spacing w:before="100" w:beforeAutospacing="1" w:after="100" w:afterAutospacing="1" w:line="240" w:lineRule="auto"/>
              <w:jc w:val="both"/>
              <w:rPr>
                <w:rFonts w:ascii="Verdana" w:eastAsia="Times New Roman" w:hAnsi="Verdana" w:cs="Times New Roman"/>
                <w:sz w:val="16"/>
                <w:szCs w:val="16"/>
                <w:lang w:eastAsia="es-ES"/>
              </w:rPr>
            </w:pPr>
            <w:r w:rsidRPr="005B0716">
              <w:rPr>
                <w:rFonts w:ascii="Verdana" w:eastAsia="Times New Roman" w:hAnsi="Verdana" w:cs="Times New Roman"/>
                <w:sz w:val="16"/>
                <w:szCs w:val="16"/>
                <w:lang w:eastAsia="es-ES"/>
              </w:rPr>
              <w:lastRenderedPageBreak/>
              <w:t>axuda tercera persoa.</w:t>
            </w:r>
          </w:p>
          <w:p w:rsidR="005B0716" w:rsidRPr="005B0716" w:rsidRDefault="005B0716" w:rsidP="005B0716">
            <w:pPr>
              <w:spacing w:before="100" w:beforeAutospacing="1" w:after="100" w:afterAutospacing="1" w:line="240" w:lineRule="auto"/>
              <w:jc w:val="both"/>
              <w:rPr>
                <w:rFonts w:ascii="Verdana" w:eastAsia="Times New Roman" w:hAnsi="Verdana" w:cs="Times New Roman"/>
                <w:sz w:val="16"/>
                <w:szCs w:val="16"/>
                <w:lang w:eastAsia="es-ES"/>
              </w:rPr>
            </w:pPr>
            <w:r w:rsidRPr="005B0716">
              <w:rPr>
                <w:rFonts w:ascii="Verdana" w:eastAsia="Times New Roman" w:hAnsi="Verdana" w:cs="Times New Roman"/>
                <w:sz w:val="16"/>
                <w:szCs w:val="16"/>
                <w:lang w:eastAsia="es-ES"/>
              </w:rPr>
              <w:t>Puntuación BVD</w:t>
            </w:r>
          </w:p>
          <w:p w:rsidR="005B0716" w:rsidRPr="005B0716" w:rsidRDefault="005B0716" w:rsidP="005B0716">
            <w:pPr>
              <w:spacing w:before="100" w:beforeAutospacing="1" w:after="100" w:afterAutospacing="1" w:line="240" w:lineRule="auto"/>
              <w:jc w:val="both"/>
              <w:rPr>
                <w:rFonts w:ascii="Verdana" w:eastAsia="Times New Roman" w:hAnsi="Verdana" w:cs="Times New Roman"/>
                <w:sz w:val="16"/>
                <w:szCs w:val="16"/>
                <w:lang w:eastAsia="es-ES"/>
              </w:rPr>
            </w:pPr>
            <w:r w:rsidRPr="005B0716">
              <w:rPr>
                <w:rFonts w:ascii="Verdana" w:eastAsia="Times New Roman" w:hAnsi="Verdana" w:cs="Times New Roman"/>
                <w:sz w:val="16"/>
                <w:szCs w:val="16"/>
                <w:lang w:eastAsia="es-ES"/>
              </w:rPr>
              <w:t>(R.D. 504/2007)</w:t>
            </w:r>
          </w:p>
        </w:tc>
      </w:tr>
      <w:tr w:rsidR="005B0716" w:rsidRPr="005B0716" w:rsidTr="005B0716">
        <w:trPr>
          <w:tblCellSpacing w:w="15" w:type="dxa"/>
        </w:trPr>
        <w:tc>
          <w:tcPr>
            <w:tcW w:w="0" w:type="auto"/>
            <w:vMerge/>
            <w:shd w:val="clear" w:color="auto" w:fill="FFFFFF"/>
            <w:vAlign w:val="center"/>
            <w:hideMark/>
          </w:tcPr>
          <w:p w:rsidR="005B0716" w:rsidRPr="005B0716" w:rsidRDefault="005B0716" w:rsidP="005B0716">
            <w:pPr>
              <w:spacing w:after="0" w:line="240" w:lineRule="auto"/>
              <w:rPr>
                <w:rFonts w:ascii="Verdana" w:eastAsia="Times New Roman" w:hAnsi="Verdana" w:cs="Times New Roman"/>
                <w:sz w:val="16"/>
                <w:szCs w:val="16"/>
                <w:lang w:eastAsia="es-ES"/>
              </w:rPr>
            </w:pPr>
          </w:p>
        </w:tc>
        <w:tc>
          <w:tcPr>
            <w:tcW w:w="0" w:type="auto"/>
            <w:vMerge/>
            <w:shd w:val="clear" w:color="auto" w:fill="FFFFFF"/>
            <w:vAlign w:val="center"/>
            <w:hideMark/>
          </w:tcPr>
          <w:p w:rsidR="005B0716" w:rsidRPr="005B0716" w:rsidRDefault="005B0716" w:rsidP="005B0716">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5B0716" w:rsidRPr="005B0716" w:rsidRDefault="005B0716" w:rsidP="005B0716">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5B0716" w:rsidRPr="005B0716" w:rsidRDefault="005B0716" w:rsidP="005B0716">
            <w:pPr>
              <w:spacing w:before="100" w:beforeAutospacing="1" w:after="100" w:afterAutospacing="1" w:line="240" w:lineRule="auto"/>
              <w:jc w:val="both"/>
              <w:rPr>
                <w:rFonts w:ascii="Verdana" w:eastAsia="Times New Roman" w:hAnsi="Verdana" w:cs="Times New Roman"/>
                <w:sz w:val="16"/>
                <w:szCs w:val="16"/>
                <w:lang w:eastAsia="es-ES"/>
              </w:rPr>
            </w:pPr>
            <w:r w:rsidRPr="005B0716">
              <w:rPr>
                <w:rFonts w:ascii="Verdana" w:eastAsia="Times New Roman" w:hAnsi="Verdana" w:cs="Times New Roman"/>
                <w:sz w:val="16"/>
                <w:szCs w:val="16"/>
                <w:lang w:eastAsia="es-ES"/>
              </w:rPr>
              <w:t>Grao I,</w:t>
            </w:r>
          </w:p>
          <w:p w:rsidR="005B0716" w:rsidRPr="005B0716" w:rsidRDefault="005B0716" w:rsidP="005B0716">
            <w:pPr>
              <w:spacing w:before="100" w:beforeAutospacing="1" w:after="100" w:afterAutospacing="1" w:line="240" w:lineRule="auto"/>
              <w:jc w:val="both"/>
              <w:rPr>
                <w:rFonts w:ascii="Verdana" w:eastAsia="Times New Roman" w:hAnsi="Verdana" w:cs="Times New Roman"/>
                <w:sz w:val="16"/>
                <w:szCs w:val="16"/>
                <w:lang w:eastAsia="es-ES"/>
              </w:rPr>
            </w:pPr>
            <w:r w:rsidRPr="005B0716">
              <w:rPr>
                <w:rFonts w:ascii="Verdana" w:eastAsia="Times New Roman" w:hAnsi="Verdana" w:cs="Times New Roman"/>
                <w:sz w:val="16"/>
                <w:szCs w:val="16"/>
                <w:lang w:eastAsia="es-ES"/>
              </w:rPr>
              <w:t>Nivel 1</w:t>
            </w:r>
          </w:p>
        </w:tc>
        <w:tc>
          <w:tcPr>
            <w:tcW w:w="0" w:type="auto"/>
            <w:shd w:val="clear" w:color="auto" w:fill="FFFFFF"/>
            <w:vAlign w:val="center"/>
            <w:hideMark/>
          </w:tcPr>
          <w:p w:rsidR="005B0716" w:rsidRPr="005B0716" w:rsidRDefault="005B0716" w:rsidP="005B0716">
            <w:pPr>
              <w:spacing w:before="100" w:beforeAutospacing="1" w:after="100" w:afterAutospacing="1" w:line="240" w:lineRule="auto"/>
              <w:jc w:val="both"/>
              <w:rPr>
                <w:rFonts w:ascii="Verdana" w:eastAsia="Times New Roman" w:hAnsi="Verdana" w:cs="Times New Roman"/>
                <w:sz w:val="16"/>
                <w:szCs w:val="16"/>
                <w:lang w:eastAsia="es-ES"/>
              </w:rPr>
            </w:pPr>
            <w:r w:rsidRPr="005B0716">
              <w:rPr>
                <w:rFonts w:ascii="Verdana" w:eastAsia="Times New Roman" w:hAnsi="Verdana" w:cs="Times New Roman"/>
                <w:sz w:val="16"/>
                <w:szCs w:val="16"/>
                <w:lang w:eastAsia="es-ES"/>
              </w:rPr>
              <w:t>Grao I,</w:t>
            </w:r>
          </w:p>
          <w:p w:rsidR="005B0716" w:rsidRPr="005B0716" w:rsidRDefault="005B0716" w:rsidP="005B0716">
            <w:pPr>
              <w:spacing w:before="100" w:beforeAutospacing="1" w:after="100" w:afterAutospacing="1" w:line="240" w:lineRule="auto"/>
              <w:jc w:val="both"/>
              <w:rPr>
                <w:rFonts w:ascii="Verdana" w:eastAsia="Times New Roman" w:hAnsi="Verdana" w:cs="Times New Roman"/>
                <w:sz w:val="16"/>
                <w:szCs w:val="16"/>
                <w:lang w:eastAsia="es-ES"/>
              </w:rPr>
            </w:pPr>
            <w:r w:rsidRPr="005B0716">
              <w:rPr>
                <w:rFonts w:ascii="Verdana" w:eastAsia="Times New Roman" w:hAnsi="Verdana" w:cs="Times New Roman"/>
                <w:sz w:val="16"/>
                <w:szCs w:val="16"/>
                <w:lang w:eastAsia="es-ES"/>
              </w:rPr>
              <w:t>Nivel 2</w:t>
            </w:r>
          </w:p>
        </w:tc>
        <w:tc>
          <w:tcPr>
            <w:tcW w:w="0" w:type="auto"/>
            <w:shd w:val="clear" w:color="auto" w:fill="FFFFFF"/>
            <w:vAlign w:val="center"/>
            <w:hideMark/>
          </w:tcPr>
          <w:p w:rsidR="005B0716" w:rsidRPr="005B0716" w:rsidRDefault="005B0716" w:rsidP="005B0716">
            <w:pPr>
              <w:spacing w:before="100" w:beforeAutospacing="1" w:after="100" w:afterAutospacing="1" w:line="240" w:lineRule="auto"/>
              <w:jc w:val="both"/>
              <w:rPr>
                <w:rFonts w:ascii="Verdana" w:eastAsia="Times New Roman" w:hAnsi="Verdana" w:cs="Times New Roman"/>
                <w:sz w:val="16"/>
                <w:szCs w:val="16"/>
                <w:lang w:eastAsia="es-ES"/>
              </w:rPr>
            </w:pPr>
            <w:r w:rsidRPr="005B0716">
              <w:rPr>
                <w:rFonts w:ascii="Verdana" w:eastAsia="Times New Roman" w:hAnsi="Verdana" w:cs="Times New Roman"/>
                <w:sz w:val="16"/>
                <w:szCs w:val="16"/>
                <w:lang w:eastAsia="es-ES"/>
              </w:rPr>
              <w:t>Grao II,</w:t>
            </w:r>
          </w:p>
          <w:p w:rsidR="005B0716" w:rsidRPr="005B0716" w:rsidRDefault="005B0716" w:rsidP="005B0716">
            <w:pPr>
              <w:spacing w:before="100" w:beforeAutospacing="1" w:after="100" w:afterAutospacing="1" w:line="240" w:lineRule="auto"/>
              <w:jc w:val="both"/>
              <w:rPr>
                <w:rFonts w:ascii="Verdana" w:eastAsia="Times New Roman" w:hAnsi="Verdana" w:cs="Times New Roman"/>
                <w:sz w:val="16"/>
                <w:szCs w:val="16"/>
                <w:lang w:eastAsia="es-ES"/>
              </w:rPr>
            </w:pPr>
            <w:r w:rsidRPr="005B0716">
              <w:rPr>
                <w:rFonts w:ascii="Verdana" w:eastAsia="Times New Roman" w:hAnsi="Verdana" w:cs="Times New Roman"/>
                <w:sz w:val="16"/>
                <w:szCs w:val="16"/>
                <w:lang w:eastAsia="es-ES"/>
              </w:rPr>
              <w:t>Nivel 1</w:t>
            </w:r>
          </w:p>
        </w:tc>
        <w:tc>
          <w:tcPr>
            <w:tcW w:w="0" w:type="auto"/>
            <w:shd w:val="clear" w:color="auto" w:fill="FFFFFF"/>
            <w:vAlign w:val="center"/>
            <w:hideMark/>
          </w:tcPr>
          <w:p w:rsidR="005B0716" w:rsidRPr="005B0716" w:rsidRDefault="005B0716" w:rsidP="005B0716">
            <w:pPr>
              <w:spacing w:before="100" w:beforeAutospacing="1" w:after="100" w:afterAutospacing="1" w:line="240" w:lineRule="auto"/>
              <w:jc w:val="both"/>
              <w:rPr>
                <w:rFonts w:ascii="Verdana" w:eastAsia="Times New Roman" w:hAnsi="Verdana" w:cs="Times New Roman"/>
                <w:sz w:val="16"/>
                <w:szCs w:val="16"/>
                <w:lang w:eastAsia="es-ES"/>
              </w:rPr>
            </w:pPr>
            <w:r w:rsidRPr="005B0716">
              <w:rPr>
                <w:rFonts w:ascii="Verdana" w:eastAsia="Times New Roman" w:hAnsi="Verdana" w:cs="Times New Roman"/>
                <w:sz w:val="16"/>
                <w:szCs w:val="16"/>
                <w:lang w:eastAsia="es-ES"/>
              </w:rPr>
              <w:t>Grao II,</w:t>
            </w:r>
          </w:p>
          <w:p w:rsidR="005B0716" w:rsidRPr="005B0716" w:rsidRDefault="005B0716" w:rsidP="005B0716">
            <w:pPr>
              <w:spacing w:before="100" w:beforeAutospacing="1" w:after="100" w:afterAutospacing="1" w:line="240" w:lineRule="auto"/>
              <w:jc w:val="both"/>
              <w:rPr>
                <w:rFonts w:ascii="Verdana" w:eastAsia="Times New Roman" w:hAnsi="Verdana" w:cs="Times New Roman"/>
                <w:sz w:val="16"/>
                <w:szCs w:val="16"/>
                <w:lang w:eastAsia="es-ES"/>
              </w:rPr>
            </w:pPr>
            <w:r w:rsidRPr="005B0716">
              <w:rPr>
                <w:rFonts w:ascii="Verdana" w:eastAsia="Times New Roman" w:hAnsi="Verdana" w:cs="Times New Roman"/>
                <w:sz w:val="16"/>
                <w:szCs w:val="16"/>
                <w:lang w:eastAsia="es-ES"/>
              </w:rPr>
              <w:t>Nivel 2</w:t>
            </w:r>
          </w:p>
        </w:tc>
        <w:tc>
          <w:tcPr>
            <w:tcW w:w="0" w:type="auto"/>
            <w:shd w:val="clear" w:color="auto" w:fill="FFFFFF"/>
            <w:vAlign w:val="center"/>
            <w:hideMark/>
          </w:tcPr>
          <w:p w:rsidR="005B0716" w:rsidRPr="005B0716" w:rsidRDefault="005B0716" w:rsidP="005B0716">
            <w:pPr>
              <w:spacing w:before="100" w:beforeAutospacing="1" w:after="100" w:afterAutospacing="1" w:line="240" w:lineRule="auto"/>
              <w:jc w:val="both"/>
              <w:rPr>
                <w:rFonts w:ascii="Verdana" w:eastAsia="Times New Roman" w:hAnsi="Verdana" w:cs="Times New Roman"/>
                <w:sz w:val="16"/>
                <w:szCs w:val="16"/>
                <w:lang w:eastAsia="es-ES"/>
              </w:rPr>
            </w:pPr>
            <w:r w:rsidRPr="005B0716">
              <w:rPr>
                <w:rFonts w:ascii="Verdana" w:eastAsia="Times New Roman" w:hAnsi="Verdana" w:cs="Times New Roman"/>
                <w:sz w:val="16"/>
                <w:szCs w:val="16"/>
                <w:lang w:eastAsia="es-ES"/>
              </w:rPr>
              <w:t>Grao III,</w:t>
            </w:r>
          </w:p>
          <w:p w:rsidR="005B0716" w:rsidRPr="005B0716" w:rsidRDefault="005B0716" w:rsidP="005B0716">
            <w:pPr>
              <w:spacing w:before="100" w:beforeAutospacing="1" w:after="100" w:afterAutospacing="1" w:line="240" w:lineRule="auto"/>
              <w:jc w:val="both"/>
              <w:rPr>
                <w:rFonts w:ascii="Verdana" w:eastAsia="Times New Roman" w:hAnsi="Verdana" w:cs="Times New Roman"/>
                <w:sz w:val="16"/>
                <w:szCs w:val="16"/>
                <w:lang w:eastAsia="es-ES"/>
              </w:rPr>
            </w:pPr>
            <w:r w:rsidRPr="005B0716">
              <w:rPr>
                <w:rFonts w:ascii="Verdana" w:eastAsia="Times New Roman" w:hAnsi="Verdana" w:cs="Times New Roman"/>
                <w:sz w:val="16"/>
                <w:szCs w:val="16"/>
                <w:lang w:eastAsia="es-ES"/>
              </w:rPr>
              <w:t>Nivel 1</w:t>
            </w:r>
          </w:p>
        </w:tc>
        <w:tc>
          <w:tcPr>
            <w:tcW w:w="0" w:type="auto"/>
            <w:shd w:val="clear" w:color="auto" w:fill="FFFFFF"/>
            <w:vAlign w:val="center"/>
            <w:hideMark/>
          </w:tcPr>
          <w:p w:rsidR="005B0716" w:rsidRPr="005B0716" w:rsidRDefault="005B0716" w:rsidP="005B0716">
            <w:pPr>
              <w:spacing w:before="100" w:beforeAutospacing="1" w:after="100" w:afterAutospacing="1" w:line="240" w:lineRule="auto"/>
              <w:jc w:val="both"/>
              <w:rPr>
                <w:rFonts w:ascii="Verdana" w:eastAsia="Times New Roman" w:hAnsi="Verdana" w:cs="Times New Roman"/>
                <w:sz w:val="16"/>
                <w:szCs w:val="16"/>
                <w:lang w:eastAsia="es-ES"/>
              </w:rPr>
            </w:pPr>
            <w:r w:rsidRPr="005B0716">
              <w:rPr>
                <w:rFonts w:ascii="Verdana" w:eastAsia="Times New Roman" w:hAnsi="Verdana" w:cs="Times New Roman"/>
                <w:sz w:val="16"/>
                <w:szCs w:val="16"/>
                <w:lang w:eastAsia="es-ES"/>
              </w:rPr>
              <w:t>Grao III,</w:t>
            </w:r>
          </w:p>
          <w:p w:rsidR="005B0716" w:rsidRPr="005B0716" w:rsidRDefault="005B0716" w:rsidP="005B0716">
            <w:pPr>
              <w:spacing w:before="100" w:beforeAutospacing="1" w:after="100" w:afterAutospacing="1" w:line="240" w:lineRule="auto"/>
              <w:jc w:val="both"/>
              <w:rPr>
                <w:rFonts w:ascii="Verdana" w:eastAsia="Times New Roman" w:hAnsi="Verdana" w:cs="Times New Roman"/>
                <w:sz w:val="16"/>
                <w:szCs w:val="16"/>
                <w:lang w:eastAsia="es-ES"/>
              </w:rPr>
            </w:pPr>
            <w:r w:rsidRPr="005B0716">
              <w:rPr>
                <w:rFonts w:ascii="Verdana" w:eastAsia="Times New Roman" w:hAnsi="Verdana" w:cs="Times New Roman"/>
                <w:sz w:val="16"/>
                <w:szCs w:val="16"/>
                <w:lang w:eastAsia="es-ES"/>
              </w:rPr>
              <w:t>Nivel 2</w:t>
            </w:r>
          </w:p>
        </w:tc>
        <w:tc>
          <w:tcPr>
            <w:tcW w:w="0" w:type="auto"/>
            <w:shd w:val="clear" w:color="auto" w:fill="FFFFFF"/>
            <w:vAlign w:val="center"/>
            <w:hideMark/>
          </w:tcPr>
          <w:p w:rsidR="005B0716" w:rsidRPr="005B0716" w:rsidRDefault="005B0716" w:rsidP="005B0716">
            <w:pPr>
              <w:spacing w:before="100" w:beforeAutospacing="1" w:after="100" w:afterAutospacing="1" w:line="240" w:lineRule="auto"/>
              <w:jc w:val="both"/>
              <w:rPr>
                <w:rFonts w:ascii="Verdana" w:eastAsia="Times New Roman" w:hAnsi="Verdana" w:cs="Times New Roman"/>
                <w:sz w:val="16"/>
                <w:szCs w:val="16"/>
                <w:lang w:eastAsia="es-ES"/>
              </w:rPr>
            </w:pPr>
            <w:r w:rsidRPr="005B0716">
              <w:rPr>
                <w:rFonts w:ascii="Verdana" w:eastAsia="Times New Roman" w:hAnsi="Verdana" w:cs="Times New Roman"/>
                <w:sz w:val="16"/>
                <w:szCs w:val="16"/>
                <w:lang w:eastAsia="es-ES"/>
              </w:rPr>
              <w:t>Situación de dependencia</w:t>
            </w:r>
          </w:p>
          <w:p w:rsidR="005B0716" w:rsidRPr="005B0716" w:rsidRDefault="005B0716" w:rsidP="005B0716">
            <w:pPr>
              <w:spacing w:before="100" w:beforeAutospacing="1" w:after="100" w:afterAutospacing="1" w:line="240" w:lineRule="auto"/>
              <w:jc w:val="both"/>
              <w:rPr>
                <w:rFonts w:ascii="Verdana" w:eastAsia="Times New Roman" w:hAnsi="Verdana" w:cs="Times New Roman"/>
                <w:sz w:val="16"/>
                <w:szCs w:val="16"/>
                <w:lang w:eastAsia="es-ES"/>
              </w:rPr>
            </w:pPr>
            <w:r w:rsidRPr="005B0716">
              <w:rPr>
                <w:rFonts w:ascii="Verdana" w:eastAsia="Times New Roman" w:hAnsi="Verdana" w:cs="Times New Roman"/>
                <w:sz w:val="16"/>
                <w:szCs w:val="16"/>
                <w:lang w:eastAsia="es-ES"/>
              </w:rPr>
              <w:t>(Decreto 176/2007)</w:t>
            </w:r>
          </w:p>
        </w:tc>
      </w:tr>
      <w:tr w:rsidR="005B0716" w:rsidRPr="005B0716" w:rsidTr="005B0716">
        <w:trPr>
          <w:tblCellSpacing w:w="15" w:type="dxa"/>
        </w:trPr>
        <w:tc>
          <w:tcPr>
            <w:tcW w:w="0" w:type="auto"/>
            <w:shd w:val="clear" w:color="auto" w:fill="FFFFFF"/>
            <w:vAlign w:val="center"/>
            <w:hideMark/>
          </w:tcPr>
          <w:p w:rsidR="005B0716" w:rsidRPr="005B0716" w:rsidRDefault="005B0716" w:rsidP="005B0716">
            <w:pPr>
              <w:spacing w:before="100" w:beforeAutospacing="1" w:after="100" w:afterAutospacing="1" w:line="240" w:lineRule="auto"/>
              <w:jc w:val="both"/>
              <w:rPr>
                <w:rFonts w:ascii="Verdana" w:eastAsia="Times New Roman" w:hAnsi="Verdana" w:cs="Times New Roman"/>
                <w:sz w:val="16"/>
                <w:szCs w:val="16"/>
                <w:lang w:eastAsia="es-ES"/>
              </w:rPr>
            </w:pPr>
            <w:r w:rsidRPr="005B0716">
              <w:rPr>
                <w:rFonts w:ascii="Verdana" w:eastAsia="Times New Roman" w:hAnsi="Verdana" w:cs="Times New Roman"/>
                <w:sz w:val="16"/>
                <w:szCs w:val="16"/>
                <w:lang w:eastAsia="es-ES"/>
              </w:rPr>
              <w:t>5 pts.</w:t>
            </w:r>
          </w:p>
        </w:tc>
        <w:tc>
          <w:tcPr>
            <w:tcW w:w="0" w:type="auto"/>
            <w:shd w:val="clear" w:color="auto" w:fill="FFFFFF"/>
            <w:vAlign w:val="center"/>
            <w:hideMark/>
          </w:tcPr>
          <w:p w:rsidR="005B0716" w:rsidRPr="005B0716" w:rsidRDefault="005B0716" w:rsidP="005B0716">
            <w:pPr>
              <w:spacing w:before="100" w:beforeAutospacing="1" w:after="100" w:afterAutospacing="1" w:line="240" w:lineRule="auto"/>
              <w:jc w:val="both"/>
              <w:rPr>
                <w:rFonts w:ascii="Verdana" w:eastAsia="Times New Roman" w:hAnsi="Verdana" w:cs="Times New Roman"/>
                <w:sz w:val="16"/>
                <w:szCs w:val="16"/>
                <w:lang w:eastAsia="es-ES"/>
              </w:rPr>
            </w:pPr>
            <w:r w:rsidRPr="005B0716">
              <w:rPr>
                <w:rFonts w:ascii="Verdana" w:eastAsia="Times New Roman" w:hAnsi="Verdana" w:cs="Times New Roman"/>
                <w:sz w:val="16"/>
                <w:szCs w:val="16"/>
                <w:lang w:eastAsia="es-ES"/>
              </w:rPr>
              <w:t>10 pts.</w:t>
            </w:r>
          </w:p>
        </w:tc>
        <w:tc>
          <w:tcPr>
            <w:tcW w:w="0" w:type="auto"/>
            <w:shd w:val="clear" w:color="auto" w:fill="FFFFFF"/>
            <w:vAlign w:val="center"/>
            <w:hideMark/>
          </w:tcPr>
          <w:p w:rsidR="005B0716" w:rsidRPr="005B0716" w:rsidRDefault="005B0716" w:rsidP="005B0716">
            <w:pPr>
              <w:spacing w:before="100" w:beforeAutospacing="1" w:after="100" w:afterAutospacing="1" w:line="240" w:lineRule="auto"/>
              <w:jc w:val="both"/>
              <w:rPr>
                <w:rFonts w:ascii="Verdana" w:eastAsia="Times New Roman" w:hAnsi="Verdana" w:cs="Times New Roman"/>
                <w:sz w:val="16"/>
                <w:szCs w:val="16"/>
                <w:lang w:eastAsia="es-ES"/>
              </w:rPr>
            </w:pPr>
            <w:r w:rsidRPr="005B0716">
              <w:rPr>
                <w:rFonts w:ascii="Verdana" w:eastAsia="Times New Roman" w:hAnsi="Verdana" w:cs="Times New Roman"/>
                <w:sz w:val="16"/>
                <w:szCs w:val="16"/>
                <w:lang w:eastAsia="es-ES"/>
              </w:rPr>
              <w:t>14 pts.</w:t>
            </w:r>
          </w:p>
        </w:tc>
        <w:tc>
          <w:tcPr>
            <w:tcW w:w="0" w:type="auto"/>
            <w:shd w:val="clear" w:color="auto" w:fill="FFFFFF"/>
            <w:vAlign w:val="center"/>
            <w:hideMark/>
          </w:tcPr>
          <w:p w:rsidR="005B0716" w:rsidRPr="005B0716" w:rsidRDefault="005B0716" w:rsidP="005B0716">
            <w:pPr>
              <w:spacing w:before="100" w:beforeAutospacing="1" w:after="100" w:afterAutospacing="1" w:line="240" w:lineRule="auto"/>
              <w:jc w:val="both"/>
              <w:rPr>
                <w:rFonts w:ascii="Verdana" w:eastAsia="Times New Roman" w:hAnsi="Verdana" w:cs="Times New Roman"/>
                <w:sz w:val="16"/>
                <w:szCs w:val="16"/>
                <w:lang w:eastAsia="es-ES"/>
              </w:rPr>
            </w:pPr>
            <w:r w:rsidRPr="005B0716">
              <w:rPr>
                <w:rFonts w:ascii="Verdana" w:eastAsia="Times New Roman" w:hAnsi="Verdana" w:cs="Times New Roman"/>
                <w:sz w:val="16"/>
                <w:szCs w:val="16"/>
                <w:lang w:eastAsia="es-ES"/>
              </w:rPr>
              <w:t>20 pts.</w:t>
            </w:r>
          </w:p>
        </w:tc>
        <w:tc>
          <w:tcPr>
            <w:tcW w:w="0" w:type="auto"/>
            <w:shd w:val="clear" w:color="auto" w:fill="FFFFFF"/>
            <w:vAlign w:val="center"/>
            <w:hideMark/>
          </w:tcPr>
          <w:p w:rsidR="005B0716" w:rsidRPr="005B0716" w:rsidRDefault="005B0716" w:rsidP="005B0716">
            <w:pPr>
              <w:spacing w:before="100" w:beforeAutospacing="1" w:after="100" w:afterAutospacing="1" w:line="240" w:lineRule="auto"/>
              <w:jc w:val="both"/>
              <w:rPr>
                <w:rFonts w:ascii="Verdana" w:eastAsia="Times New Roman" w:hAnsi="Verdana" w:cs="Times New Roman"/>
                <w:sz w:val="16"/>
                <w:szCs w:val="16"/>
                <w:lang w:eastAsia="es-ES"/>
              </w:rPr>
            </w:pPr>
            <w:r w:rsidRPr="005B0716">
              <w:rPr>
                <w:rFonts w:ascii="Verdana" w:eastAsia="Times New Roman" w:hAnsi="Verdana" w:cs="Times New Roman"/>
                <w:sz w:val="16"/>
                <w:szCs w:val="16"/>
                <w:lang w:eastAsia="es-ES"/>
              </w:rPr>
              <w:t>24 pts.</w:t>
            </w:r>
          </w:p>
        </w:tc>
        <w:tc>
          <w:tcPr>
            <w:tcW w:w="0" w:type="auto"/>
            <w:shd w:val="clear" w:color="auto" w:fill="FFFFFF"/>
            <w:vAlign w:val="center"/>
            <w:hideMark/>
          </w:tcPr>
          <w:p w:rsidR="005B0716" w:rsidRPr="005B0716" w:rsidRDefault="005B0716" w:rsidP="005B0716">
            <w:pPr>
              <w:spacing w:before="100" w:beforeAutospacing="1" w:after="100" w:afterAutospacing="1" w:line="240" w:lineRule="auto"/>
              <w:jc w:val="both"/>
              <w:rPr>
                <w:rFonts w:ascii="Verdana" w:eastAsia="Times New Roman" w:hAnsi="Verdana" w:cs="Times New Roman"/>
                <w:sz w:val="16"/>
                <w:szCs w:val="16"/>
                <w:lang w:eastAsia="es-ES"/>
              </w:rPr>
            </w:pPr>
            <w:r w:rsidRPr="005B0716">
              <w:rPr>
                <w:rFonts w:ascii="Verdana" w:eastAsia="Times New Roman" w:hAnsi="Verdana" w:cs="Times New Roman"/>
                <w:sz w:val="16"/>
                <w:szCs w:val="16"/>
                <w:lang w:eastAsia="es-ES"/>
              </w:rPr>
              <w:t>30 pts.</w:t>
            </w:r>
          </w:p>
        </w:tc>
        <w:tc>
          <w:tcPr>
            <w:tcW w:w="0" w:type="auto"/>
            <w:shd w:val="clear" w:color="auto" w:fill="FFFFFF"/>
            <w:vAlign w:val="center"/>
            <w:hideMark/>
          </w:tcPr>
          <w:p w:rsidR="005B0716" w:rsidRPr="005B0716" w:rsidRDefault="005B0716" w:rsidP="005B0716">
            <w:pPr>
              <w:spacing w:before="100" w:beforeAutospacing="1" w:after="100" w:afterAutospacing="1" w:line="240" w:lineRule="auto"/>
              <w:jc w:val="both"/>
              <w:rPr>
                <w:rFonts w:ascii="Verdana" w:eastAsia="Times New Roman" w:hAnsi="Verdana" w:cs="Times New Roman"/>
                <w:sz w:val="16"/>
                <w:szCs w:val="16"/>
                <w:lang w:eastAsia="es-ES"/>
              </w:rPr>
            </w:pPr>
            <w:r w:rsidRPr="005B0716">
              <w:rPr>
                <w:rFonts w:ascii="Verdana" w:eastAsia="Times New Roman" w:hAnsi="Verdana" w:cs="Times New Roman"/>
                <w:sz w:val="16"/>
                <w:szCs w:val="16"/>
                <w:lang w:eastAsia="es-ES"/>
              </w:rPr>
              <w:t>32 pts.</w:t>
            </w:r>
          </w:p>
        </w:tc>
        <w:tc>
          <w:tcPr>
            <w:tcW w:w="0" w:type="auto"/>
            <w:shd w:val="clear" w:color="auto" w:fill="FFFFFF"/>
            <w:vAlign w:val="center"/>
            <w:hideMark/>
          </w:tcPr>
          <w:p w:rsidR="005B0716" w:rsidRPr="005B0716" w:rsidRDefault="005B0716" w:rsidP="005B0716">
            <w:pPr>
              <w:spacing w:before="100" w:beforeAutospacing="1" w:after="100" w:afterAutospacing="1" w:line="240" w:lineRule="auto"/>
              <w:jc w:val="both"/>
              <w:rPr>
                <w:rFonts w:ascii="Verdana" w:eastAsia="Times New Roman" w:hAnsi="Verdana" w:cs="Times New Roman"/>
                <w:sz w:val="16"/>
                <w:szCs w:val="16"/>
                <w:lang w:eastAsia="es-ES"/>
              </w:rPr>
            </w:pPr>
            <w:r w:rsidRPr="005B0716">
              <w:rPr>
                <w:rFonts w:ascii="Verdana" w:eastAsia="Times New Roman" w:hAnsi="Verdana" w:cs="Times New Roman"/>
                <w:sz w:val="16"/>
                <w:szCs w:val="16"/>
                <w:lang w:eastAsia="es-ES"/>
              </w:rPr>
              <w:t>38 pts.</w:t>
            </w:r>
          </w:p>
        </w:tc>
        <w:tc>
          <w:tcPr>
            <w:tcW w:w="0" w:type="auto"/>
            <w:shd w:val="clear" w:color="auto" w:fill="FFFFFF"/>
            <w:vAlign w:val="center"/>
            <w:hideMark/>
          </w:tcPr>
          <w:p w:rsidR="005B0716" w:rsidRPr="005B0716" w:rsidRDefault="005B0716" w:rsidP="005B0716">
            <w:pPr>
              <w:spacing w:before="100" w:beforeAutospacing="1" w:after="100" w:afterAutospacing="1" w:line="240" w:lineRule="auto"/>
              <w:jc w:val="both"/>
              <w:rPr>
                <w:rFonts w:ascii="Verdana" w:eastAsia="Times New Roman" w:hAnsi="Verdana" w:cs="Times New Roman"/>
                <w:sz w:val="16"/>
                <w:szCs w:val="16"/>
                <w:lang w:eastAsia="es-ES"/>
              </w:rPr>
            </w:pPr>
            <w:r w:rsidRPr="005B0716">
              <w:rPr>
                <w:rFonts w:ascii="Verdana" w:eastAsia="Times New Roman" w:hAnsi="Verdana" w:cs="Times New Roman"/>
                <w:sz w:val="16"/>
                <w:szCs w:val="16"/>
                <w:lang w:eastAsia="es-ES"/>
              </w:rPr>
              <w:t>40 pts.</w:t>
            </w:r>
          </w:p>
        </w:tc>
        <w:tc>
          <w:tcPr>
            <w:tcW w:w="0" w:type="auto"/>
            <w:shd w:val="clear" w:color="auto" w:fill="FFFFFF"/>
            <w:vAlign w:val="center"/>
            <w:hideMark/>
          </w:tcPr>
          <w:p w:rsidR="005B0716" w:rsidRPr="005B0716" w:rsidRDefault="005B0716" w:rsidP="005B0716">
            <w:pPr>
              <w:spacing w:before="100" w:beforeAutospacing="1" w:after="100" w:afterAutospacing="1" w:line="240" w:lineRule="auto"/>
              <w:jc w:val="both"/>
              <w:rPr>
                <w:rFonts w:ascii="Verdana" w:eastAsia="Times New Roman" w:hAnsi="Verdana" w:cs="Times New Roman"/>
                <w:sz w:val="16"/>
                <w:szCs w:val="16"/>
                <w:lang w:eastAsia="es-ES"/>
              </w:rPr>
            </w:pPr>
            <w:r w:rsidRPr="005B0716">
              <w:rPr>
                <w:rFonts w:ascii="Verdana" w:eastAsia="Times New Roman" w:hAnsi="Verdana" w:cs="Times New Roman"/>
                <w:sz w:val="16"/>
                <w:szCs w:val="16"/>
                <w:lang w:eastAsia="es-ES"/>
              </w:rPr>
              <w:t>Puntuación</w:t>
            </w:r>
          </w:p>
          <w:p w:rsidR="005B0716" w:rsidRPr="005B0716" w:rsidRDefault="005B0716" w:rsidP="005B0716">
            <w:pPr>
              <w:spacing w:before="100" w:beforeAutospacing="1" w:after="100" w:afterAutospacing="1" w:line="240" w:lineRule="auto"/>
              <w:jc w:val="both"/>
              <w:rPr>
                <w:rFonts w:ascii="Verdana" w:eastAsia="Times New Roman" w:hAnsi="Verdana" w:cs="Times New Roman"/>
                <w:sz w:val="16"/>
                <w:szCs w:val="16"/>
                <w:lang w:eastAsia="es-ES"/>
              </w:rPr>
            </w:pPr>
            <w:r w:rsidRPr="005B0716">
              <w:rPr>
                <w:rFonts w:ascii="Verdana" w:eastAsia="Times New Roman" w:hAnsi="Verdana" w:cs="Times New Roman"/>
                <w:sz w:val="16"/>
                <w:szCs w:val="16"/>
                <w:lang w:eastAsia="es-ES"/>
              </w:rPr>
              <w:t>Nivel de autonomía</w:t>
            </w:r>
          </w:p>
          <w:p w:rsidR="005B0716" w:rsidRPr="005B0716" w:rsidRDefault="005B0716" w:rsidP="005B0716">
            <w:pPr>
              <w:spacing w:before="100" w:beforeAutospacing="1" w:after="100" w:afterAutospacing="1" w:line="240" w:lineRule="auto"/>
              <w:jc w:val="both"/>
              <w:rPr>
                <w:rFonts w:ascii="Verdana" w:eastAsia="Times New Roman" w:hAnsi="Verdana" w:cs="Times New Roman"/>
                <w:sz w:val="16"/>
                <w:szCs w:val="16"/>
                <w:lang w:eastAsia="es-ES"/>
              </w:rPr>
            </w:pPr>
            <w:r w:rsidRPr="005B0716">
              <w:rPr>
                <w:rFonts w:ascii="Verdana" w:eastAsia="Times New Roman" w:hAnsi="Verdana" w:cs="Times New Roman"/>
                <w:sz w:val="16"/>
                <w:szCs w:val="16"/>
                <w:lang w:eastAsia="es-ES"/>
              </w:rPr>
              <w:t>persoal</w:t>
            </w:r>
          </w:p>
        </w:tc>
      </w:tr>
      <w:tr w:rsidR="005B0716" w:rsidRPr="005B0716" w:rsidTr="005B0716">
        <w:trPr>
          <w:tblCellSpacing w:w="15" w:type="dxa"/>
        </w:trPr>
        <w:tc>
          <w:tcPr>
            <w:tcW w:w="0" w:type="auto"/>
            <w:gridSpan w:val="9"/>
            <w:shd w:val="clear" w:color="auto" w:fill="FFFFFF"/>
            <w:vAlign w:val="center"/>
            <w:hideMark/>
          </w:tcPr>
          <w:p w:rsidR="005B0716" w:rsidRPr="005B0716" w:rsidRDefault="005B0716" w:rsidP="005B0716">
            <w:pPr>
              <w:spacing w:after="0" w:line="240" w:lineRule="auto"/>
              <w:rPr>
                <w:rFonts w:ascii="Verdana" w:eastAsia="Times New Roman" w:hAnsi="Verdana" w:cs="Times New Roman"/>
                <w:sz w:val="16"/>
                <w:szCs w:val="16"/>
                <w:lang w:eastAsia="es-ES"/>
              </w:rPr>
            </w:pPr>
          </w:p>
        </w:tc>
        <w:tc>
          <w:tcPr>
            <w:tcW w:w="0" w:type="auto"/>
            <w:shd w:val="clear" w:color="auto" w:fill="FFFFFF"/>
            <w:vAlign w:val="center"/>
            <w:hideMark/>
          </w:tcPr>
          <w:p w:rsidR="005B0716" w:rsidRPr="005B0716" w:rsidRDefault="005B0716" w:rsidP="005B0716">
            <w:pPr>
              <w:spacing w:before="100" w:beforeAutospacing="1" w:after="100" w:afterAutospacing="1" w:line="240" w:lineRule="auto"/>
              <w:jc w:val="both"/>
              <w:rPr>
                <w:rFonts w:ascii="Verdana" w:eastAsia="Times New Roman" w:hAnsi="Verdana" w:cs="Times New Roman"/>
                <w:sz w:val="16"/>
                <w:szCs w:val="16"/>
                <w:lang w:eastAsia="es-ES"/>
              </w:rPr>
            </w:pPr>
            <w:r w:rsidRPr="005B0716">
              <w:rPr>
                <w:rFonts w:ascii="Verdana" w:eastAsia="Times New Roman" w:hAnsi="Verdana" w:cs="Times New Roman"/>
                <w:sz w:val="16"/>
                <w:szCs w:val="16"/>
                <w:lang w:eastAsia="es-ES"/>
              </w:rPr>
              <w:t>Puntos</w:t>
            </w:r>
          </w:p>
        </w:tc>
      </w:tr>
      <w:tr w:rsidR="005B0716" w:rsidRPr="005B0716" w:rsidTr="005B0716">
        <w:trPr>
          <w:tblCellSpacing w:w="15" w:type="dxa"/>
        </w:trPr>
        <w:tc>
          <w:tcPr>
            <w:tcW w:w="0" w:type="auto"/>
            <w:gridSpan w:val="9"/>
            <w:shd w:val="clear" w:color="auto" w:fill="FFFFFF"/>
            <w:vAlign w:val="center"/>
            <w:hideMark/>
          </w:tcPr>
          <w:p w:rsidR="005B0716" w:rsidRPr="005B0716" w:rsidRDefault="005B0716" w:rsidP="005B0716">
            <w:pPr>
              <w:spacing w:before="100" w:beforeAutospacing="1" w:after="100" w:afterAutospacing="1" w:line="240" w:lineRule="auto"/>
              <w:jc w:val="both"/>
              <w:rPr>
                <w:rFonts w:ascii="Verdana" w:eastAsia="Times New Roman" w:hAnsi="Verdana" w:cs="Times New Roman"/>
                <w:sz w:val="16"/>
                <w:szCs w:val="16"/>
                <w:lang w:eastAsia="es-ES"/>
              </w:rPr>
            </w:pPr>
            <w:proofErr w:type="gramStart"/>
            <w:r w:rsidRPr="005B0716">
              <w:rPr>
                <w:rFonts w:ascii="Verdana" w:eastAsia="Times New Roman" w:hAnsi="Verdana" w:cs="Times New Roman"/>
                <w:sz w:val="16"/>
                <w:szCs w:val="16"/>
                <w:lang w:eastAsia="es-ES"/>
              </w:rPr>
              <w:t>Total</w:t>
            </w:r>
            <w:proofErr w:type="gramEnd"/>
            <w:r w:rsidRPr="005B0716">
              <w:rPr>
                <w:rFonts w:ascii="Verdana" w:eastAsia="Times New Roman" w:hAnsi="Verdana" w:cs="Times New Roman"/>
                <w:sz w:val="16"/>
                <w:szCs w:val="16"/>
                <w:lang w:eastAsia="es-ES"/>
              </w:rPr>
              <w:t xml:space="preserve"> puntos autonomía persoal</w:t>
            </w:r>
          </w:p>
        </w:tc>
        <w:tc>
          <w:tcPr>
            <w:tcW w:w="0" w:type="auto"/>
            <w:shd w:val="clear" w:color="auto" w:fill="FFFFFF"/>
            <w:vAlign w:val="center"/>
            <w:hideMark/>
          </w:tcPr>
          <w:p w:rsidR="005B0716" w:rsidRPr="005B0716" w:rsidRDefault="005B0716" w:rsidP="005B0716">
            <w:pPr>
              <w:spacing w:after="0" w:line="240" w:lineRule="auto"/>
              <w:rPr>
                <w:rFonts w:ascii="Times New Roman" w:eastAsia="Times New Roman" w:hAnsi="Times New Roman" w:cs="Times New Roman"/>
                <w:sz w:val="20"/>
                <w:szCs w:val="20"/>
                <w:lang w:eastAsia="es-ES"/>
              </w:rPr>
            </w:pPr>
          </w:p>
        </w:tc>
      </w:tr>
    </w:tbl>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rPr>
      </w:pPr>
      <w:r w:rsidRPr="005B0716">
        <w:rPr>
          <w:rFonts w:cstheme="minorHAnsi"/>
        </w:rPr>
        <w:t>Factor 2: Apoio Social (máximo 20 puntos) Puntos</w:t>
      </w: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rPr>
      </w:pPr>
      <w:r w:rsidRPr="005B0716">
        <w:rPr>
          <w:rFonts w:cstheme="minorHAnsi"/>
        </w:rPr>
        <w:t xml:space="preserve">A persoa vive soa ou carece de familiares e/ou redes distintas de apoio (20 </w:t>
      </w:r>
      <w:proofErr w:type="gramStart"/>
      <w:r w:rsidRPr="005B0716">
        <w:rPr>
          <w:rFonts w:cstheme="minorHAnsi"/>
        </w:rPr>
        <w:t>puntos )</w:t>
      </w:r>
      <w:proofErr w:type="gramEnd"/>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rPr>
      </w:pPr>
      <w:r w:rsidRPr="005B0716">
        <w:rPr>
          <w:rFonts w:cstheme="minorHAnsi"/>
        </w:rPr>
        <w:t>A persoa vive soa, carece de familiares e solo ten apoio do entorno veciñal ou outras redes (18 puntos)</w:t>
      </w: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rPr>
      </w:pPr>
      <w:r w:rsidRPr="005B0716">
        <w:rPr>
          <w:rFonts w:cstheme="minorHAnsi"/>
        </w:rPr>
        <w:t>A persoa convive con persoa sen capacidade para atendelo (ata 12 puntos):</w:t>
      </w: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rPr>
      </w:pPr>
      <w:r w:rsidRPr="005B0716">
        <w:rPr>
          <w:rFonts w:cstheme="minorHAnsi"/>
        </w:rPr>
        <w:t>Cunha persoa maior de 70 años (3 puntos)</w:t>
      </w: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rPr>
      </w:pPr>
      <w:r w:rsidRPr="005B0716">
        <w:rPr>
          <w:rFonts w:cstheme="minorHAnsi"/>
        </w:rPr>
        <w:t>Cunha persoa con discapacidade ou dependencia (3puntos)</w:t>
      </w: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rPr>
      </w:pPr>
      <w:r w:rsidRPr="005B0716">
        <w:rPr>
          <w:rFonts w:cstheme="minorHAnsi"/>
        </w:rPr>
        <w:t>Cunha persoa que carece de tempo (3 puntos)</w:t>
      </w: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rPr>
      </w:pPr>
      <w:r w:rsidRPr="005B0716">
        <w:rPr>
          <w:rFonts w:cstheme="minorHAnsi"/>
        </w:rPr>
        <w:t>Con incapacidade para organizarse (3 puntos)</w:t>
      </w: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rPr>
      </w:pPr>
      <w:r w:rsidRPr="005B0716">
        <w:rPr>
          <w:rFonts w:cstheme="minorHAnsi"/>
        </w:rPr>
        <w:t>Os familiares néganse a atendela aínda que teñan posibilidades (8 puntos)</w:t>
      </w: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rPr>
      </w:pPr>
      <w:r w:rsidRPr="005B0716">
        <w:rPr>
          <w:rFonts w:cstheme="minorHAnsi"/>
        </w:rPr>
        <w:t>Vive só/</w:t>
      </w:r>
      <w:proofErr w:type="gramStart"/>
      <w:r w:rsidRPr="005B0716">
        <w:rPr>
          <w:rFonts w:cstheme="minorHAnsi"/>
        </w:rPr>
        <w:t>a</w:t>
      </w:r>
      <w:proofErr w:type="gramEnd"/>
      <w:r w:rsidRPr="005B0716">
        <w:rPr>
          <w:rFonts w:cstheme="minorHAnsi"/>
        </w:rPr>
        <w:t xml:space="preserve"> pero hai familiares con posibilidade de atendela no mesmo concello ou a menos de 20 km (5 puntos</w:t>
      </w: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rPr>
      </w:pPr>
      <w:r w:rsidRPr="005B0716">
        <w:rPr>
          <w:rFonts w:cstheme="minorHAnsi"/>
        </w:rPr>
        <w:t>Está ben atendida (0 puntos)</w:t>
      </w: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rPr>
      </w:pPr>
      <w:proofErr w:type="gramStart"/>
      <w:r w:rsidRPr="005B0716">
        <w:rPr>
          <w:rFonts w:cstheme="minorHAnsi"/>
        </w:rPr>
        <w:t>TOTAL</w:t>
      </w:r>
      <w:proofErr w:type="gramEnd"/>
      <w:r w:rsidRPr="005B0716">
        <w:rPr>
          <w:rFonts w:cstheme="minorHAnsi"/>
        </w:rPr>
        <w:t xml:space="preserve"> PUNTOS APOIO SOCIAL</w:t>
      </w: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rPr>
      </w:pPr>
      <w:r w:rsidRPr="005B0716">
        <w:rPr>
          <w:rFonts w:cstheme="minorHAnsi"/>
        </w:rPr>
        <w:t>Factor 3: situación familiar/socialización de menores (máximo total 20 puntos)</w:t>
      </w: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rPr>
      </w:pPr>
      <w:r w:rsidRPr="005B0716">
        <w:rPr>
          <w:rFonts w:cstheme="minorHAnsi"/>
        </w:rPr>
        <w:t>3.1. Conflito (máximo total 4 puntos)</w:t>
      </w: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rPr>
      </w:pPr>
      <w:r w:rsidRPr="005B0716">
        <w:rPr>
          <w:rFonts w:cstheme="minorHAnsi"/>
        </w:rPr>
        <w:t>Cun membro xerador de conflito de nivel moderado (1 punto)</w:t>
      </w: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rPr>
      </w:pPr>
      <w:r w:rsidRPr="005B0716">
        <w:rPr>
          <w:rFonts w:cstheme="minorHAnsi"/>
        </w:rPr>
        <w:t>Cun membro xerador de conflito de nivel grave (2 puntos)</w:t>
      </w: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rPr>
      </w:pPr>
      <w:r w:rsidRPr="005B0716">
        <w:rPr>
          <w:rFonts w:cstheme="minorHAnsi"/>
        </w:rPr>
        <w:t>Con máis dun membro xerador de conflito de nivel moderado (3 puntos)</w:t>
      </w: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rPr>
      </w:pPr>
      <w:r w:rsidRPr="005B0716">
        <w:rPr>
          <w:rFonts w:cstheme="minorHAnsi"/>
        </w:rPr>
        <w:t>Con máis dun membro xerador de conflito de nivel grave (4 puntos)</w:t>
      </w: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rPr>
      </w:pPr>
      <w:r w:rsidRPr="005B0716">
        <w:rPr>
          <w:rFonts w:cstheme="minorHAnsi"/>
        </w:rPr>
        <w:t>3.2. Limitacións de rol (máximo total 2 puntos)</w:t>
      </w: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rPr>
      </w:pPr>
      <w:r w:rsidRPr="005B0716">
        <w:rPr>
          <w:rFonts w:cstheme="minorHAnsi"/>
        </w:rPr>
        <w:t>Familias nas que ambos proxenitores ou titores teñan importantes limitacións físicas ou psíquicas para proporcionar unha adecuada atención aos menores (2 puntos)</w:t>
      </w: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rPr>
      </w:pPr>
      <w:r w:rsidRPr="005B0716">
        <w:rPr>
          <w:rFonts w:cstheme="minorHAnsi"/>
        </w:rPr>
        <w:t>3.4. Habilidades parentais (máximo total 2 puntos)</w:t>
      </w: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rPr>
      </w:pPr>
      <w:r w:rsidRPr="005B0716">
        <w:rPr>
          <w:rFonts w:cstheme="minorHAnsi"/>
        </w:rPr>
        <w:t>Familias con escasas habilidades parentais (carencia de hábitos alimenticios, aseo persoal, administración da economía, ausencia de roles, organización...) (2 puntos)</w:t>
      </w: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rPr>
      </w:pPr>
      <w:r w:rsidRPr="005B0716">
        <w:rPr>
          <w:rFonts w:cstheme="minorHAnsi"/>
        </w:rPr>
        <w:t>3.5. Número de menores (máximo total 10 puntos)</w:t>
      </w: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rPr>
      </w:pPr>
      <w:r w:rsidRPr="005B0716">
        <w:rPr>
          <w:rFonts w:cstheme="minorHAnsi"/>
        </w:rPr>
        <w:t>Un menor (3puntos)</w:t>
      </w: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rPr>
      </w:pPr>
      <w:r w:rsidRPr="005B0716">
        <w:rPr>
          <w:rFonts w:cstheme="minorHAnsi"/>
        </w:rPr>
        <w:t>Dous menores (5 puntos)</w:t>
      </w: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rPr>
      </w:pPr>
      <w:r w:rsidRPr="005B0716">
        <w:rPr>
          <w:rFonts w:cstheme="minorHAnsi"/>
        </w:rPr>
        <w:t>Tres menores (7 puntos)</w:t>
      </w: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rPr>
      </w:pPr>
      <w:r w:rsidRPr="005B0716">
        <w:rPr>
          <w:rFonts w:cstheme="minorHAnsi"/>
        </w:rPr>
        <w:t>Catro ou máis menores (10 puntos)</w:t>
      </w: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rPr>
      </w:pPr>
      <w:proofErr w:type="gramStart"/>
      <w:r w:rsidRPr="005B0716">
        <w:rPr>
          <w:rFonts w:cstheme="minorHAnsi"/>
        </w:rPr>
        <w:t>TOTAL</w:t>
      </w:r>
      <w:proofErr w:type="gramEnd"/>
      <w:r w:rsidRPr="005B0716">
        <w:rPr>
          <w:rFonts w:cstheme="minorHAnsi"/>
        </w:rPr>
        <w:t xml:space="preserve"> PUNTOS SITUACIÓN FAMILIAR/socialización menores</w:t>
      </w: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rPr>
      </w:pPr>
      <w:r w:rsidRPr="005B0716">
        <w:rPr>
          <w:rFonts w:cstheme="minorHAnsi"/>
        </w:rPr>
        <w:t>Factor 4: outros aspectos sociais (máximo total 20 puntos)</w:t>
      </w: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rPr>
      </w:pPr>
      <w:r w:rsidRPr="005B0716">
        <w:rPr>
          <w:rFonts w:cstheme="minorHAnsi"/>
        </w:rPr>
        <w:t>4.1 Vivenda (total 10 puntos)</w:t>
      </w: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rPr>
      </w:pPr>
      <w:r w:rsidRPr="005B0716">
        <w:rPr>
          <w:rFonts w:cstheme="minorHAnsi"/>
        </w:rPr>
        <w:t>Non hai luz eléctrica (1 punto)</w:t>
      </w: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rPr>
      </w:pPr>
      <w:r w:rsidRPr="005B0716">
        <w:rPr>
          <w:rFonts w:cstheme="minorHAnsi"/>
        </w:rPr>
        <w:t>Non hai auga corrente (1 punto)</w:t>
      </w: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rPr>
      </w:pPr>
      <w:r w:rsidRPr="005B0716">
        <w:rPr>
          <w:rFonts w:cstheme="minorHAnsi"/>
        </w:rPr>
        <w:t>Non posúe WC (1 punto)</w:t>
      </w: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rPr>
      </w:pPr>
      <w:r w:rsidRPr="005B0716">
        <w:rPr>
          <w:rFonts w:cstheme="minorHAnsi"/>
        </w:rPr>
        <w:t>Non posúe cuarto baño completo (1 punto)</w:t>
      </w: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rPr>
      </w:pPr>
      <w:r w:rsidRPr="005B0716">
        <w:rPr>
          <w:rFonts w:cstheme="minorHAnsi"/>
        </w:rPr>
        <w:t>Non ten neveira (1 punto)</w:t>
      </w: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rPr>
      </w:pPr>
      <w:r w:rsidRPr="005B0716">
        <w:rPr>
          <w:rFonts w:cstheme="minorHAnsi"/>
        </w:rPr>
        <w:t>Non ten calentador (1punto)</w:t>
      </w: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rPr>
      </w:pPr>
      <w:r w:rsidRPr="005B0716">
        <w:rPr>
          <w:rFonts w:cstheme="minorHAnsi"/>
        </w:rPr>
        <w:t>Non ten lavadora (1 punto)</w:t>
      </w: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rPr>
      </w:pPr>
      <w:r w:rsidRPr="005B0716">
        <w:rPr>
          <w:rFonts w:cstheme="minorHAnsi"/>
        </w:rPr>
        <w:t>Non reúne condicións mínimas de hixiene/habitabilidade (1 punto)</w:t>
      </w: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rPr>
      </w:pPr>
      <w:r w:rsidRPr="005B0716">
        <w:rPr>
          <w:rFonts w:cstheme="minorHAnsi"/>
        </w:rPr>
        <w:t>Existen barreiras arquitectónicas no interior da vivenda (1 punto)</w:t>
      </w: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rPr>
      </w:pPr>
      <w:r w:rsidRPr="005B0716">
        <w:rPr>
          <w:rFonts w:cstheme="minorHAnsi"/>
        </w:rPr>
        <w:t>Existen barreiras arquitectónicas no exterior da vivenda (1 punto)</w:t>
      </w: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rPr>
      </w:pPr>
      <w:r w:rsidRPr="005B0716">
        <w:rPr>
          <w:rFonts w:cstheme="minorHAnsi"/>
        </w:rPr>
        <w:t>2. Integración no contorno (total 10 puntos)</w:t>
      </w: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rPr>
      </w:pPr>
      <w:r w:rsidRPr="005B0716">
        <w:rPr>
          <w:rFonts w:cstheme="minorHAnsi"/>
        </w:rPr>
        <w:t>Situación de illamento ou de abandono (10 puntos)</w:t>
      </w: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rPr>
      </w:pPr>
      <w:r w:rsidRPr="005B0716">
        <w:rPr>
          <w:rFonts w:cstheme="minorHAnsi"/>
        </w:rPr>
        <w:t>Ausencia de relacións sociais (6 puntos)</w:t>
      </w: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rPr>
      </w:pPr>
      <w:r w:rsidRPr="005B0716">
        <w:rPr>
          <w:rFonts w:cstheme="minorHAnsi"/>
        </w:rPr>
        <w:t>Existen escasas relacións con persoas do contorno (4 puntos)</w:t>
      </w: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rPr>
      </w:pPr>
      <w:r w:rsidRPr="005B0716">
        <w:rPr>
          <w:rFonts w:cstheme="minorHAnsi"/>
        </w:rPr>
        <w:t>Integración adecuada no contorno (0 puntos)</w:t>
      </w: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rPr>
      </w:pPr>
      <w:proofErr w:type="gramStart"/>
      <w:r w:rsidRPr="005B0716">
        <w:rPr>
          <w:rFonts w:cstheme="minorHAnsi"/>
        </w:rPr>
        <w:t>TOTAL</w:t>
      </w:r>
      <w:proofErr w:type="gramEnd"/>
      <w:r w:rsidRPr="005B0716">
        <w:rPr>
          <w:rFonts w:cstheme="minorHAnsi"/>
        </w:rPr>
        <w:t xml:space="preserve"> PUNTOS OUTROS ASPECTOS SOCIAIS</w:t>
      </w: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rPr>
      </w:pPr>
      <w:proofErr w:type="gramStart"/>
      <w:r w:rsidRPr="005B0716">
        <w:rPr>
          <w:rFonts w:cstheme="minorHAnsi"/>
        </w:rPr>
        <w:t>TOTAL</w:t>
      </w:r>
      <w:proofErr w:type="gramEnd"/>
      <w:r w:rsidRPr="005B0716">
        <w:rPr>
          <w:rFonts w:cstheme="minorHAnsi"/>
        </w:rPr>
        <w:t xml:space="preserve"> XERAL</w:t>
      </w:r>
    </w:p>
    <w:p w:rsid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color w:val="1F4E79" w:themeColor="accent5" w:themeShade="80"/>
        </w:rPr>
      </w:pPr>
      <w:r w:rsidRPr="005B0716">
        <w:rPr>
          <w:rFonts w:cstheme="minorHAnsi"/>
          <w:color w:val="1F4E79" w:themeColor="accent5" w:themeShade="80"/>
        </w:rPr>
        <w:t>ANEXO II</w:t>
      </w: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rPr>
      </w:pPr>
      <w:r w:rsidRPr="005B0716">
        <w:rPr>
          <w:rFonts w:cstheme="minorHAnsi"/>
        </w:rPr>
        <w:t>Servizo de axuda no fogar</w:t>
      </w: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rPr>
      </w:pPr>
      <w:r w:rsidRPr="005B0716">
        <w:rPr>
          <w:rFonts w:cstheme="minorHAnsi"/>
        </w:rPr>
        <w:t>Proxecto de Intervención</w:t>
      </w: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rPr>
      </w:pPr>
      <w:r w:rsidRPr="005B0716">
        <w:rPr>
          <w:rFonts w:cstheme="minorHAnsi"/>
        </w:rPr>
        <w:t>(Anexo II da Orde do 22 de Xaneiro de 2009, DOG nº 22 de 02/02/</w:t>
      </w:r>
      <w:proofErr w:type="gramStart"/>
      <w:r w:rsidRPr="005B0716">
        <w:rPr>
          <w:rFonts w:cstheme="minorHAnsi"/>
        </w:rPr>
        <w:t>09 )</w:t>
      </w:r>
      <w:proofErr w:type="gramEnd"/>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rPr>
      </w:pPr>
      <w:r w:rsidRPr="005B0716">
        <w:rPr>
          <w:rFonts w:cstheme="minorHAnsi"/>
        </w:rPr>
        <w:t>1.-Datos de Identificación do Expediente</w:t>
      </w: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rPr>
      </w:pPr>
      <w:r w:rsidRPr="005B0716">
        <w:rPr>
          <w:rFonts w:cstheme="minorHAnsi"/>
        </w:rPr>
        <w:t>Expedente1</w:t>
      </w: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rPr>
      </w:pPr>
      <w:r w:rsidRPr="005B0716">
        <w:rPr>
          <w:rFonts w:cstheme="minorHAnsi"/>
        </w:rPr>
        <w:t>Intervención nº2</w:t>
      </w: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rPr>
      </w:pPr>
      <w:r w:rsidRPr="005B0716">
        <w:rPr>
          <w:rFonts w:cstheme="minorHAnsi"/>
        </w:rPr>
        <w:t>Data de solicitude</w:t>
      </w: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rPr>
      </w:pPr>
      <w:r w:rsidRPr="005B0716">
        <w:rPr>
          <w:rFonts w:cstheme="minorHAnsi"/>
        </w:rPr>
        <w:t>Data de inicio</w:t>
      </w: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rPr>
      </w:pPr>
      <w:r w:rsidRPr="005B0716">
        <w:rPr>
          <w:rFonts w:cstheme="minorHAnsi"/>
        </w:rPr>
        <w:t>Sector de referencia 3</w:t>
      </w: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rPr>
      </w:pPr>
      <w:r w:rsidRPr="005B0716">
        <w:rPr>
          <w:rFonts w:cstheme="minorHAnsi"/>
        </w:rPr>
        <w:t>Ámbito de atención 3</w:t>
      </w: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rPr>
      </w:pPr>
      <w:r w:rsidRPr="005B0716">
        <w:rPr>
          <w:rFonts w:cstheme="minorHAnsi"/>
        </w:rPr>
        <w:t>Nº total de usuarios</w:t>
      </w: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rPr>
      </w:pPr>
      <w:r w:rsidRPr="005B0716">
        <w:rPr>
          <w:rFonts w:cstheme="minorHAnsi"/>
        </w:rPr>
        <w:t>Nome e apelidos</w:t>
      </w: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rPr>
      </w:pPr>
      <w:r w:rsidRPr="005B0716">
        <w:rPr>
          <w:rFonts w:cstheme="minorHAnsi"/>
        </w:rPr>
        <w:t>Data de nacemento</w:t>
      </w: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rPr>
      </w:pPr>
      <w:r w:rsidRPr="005B0716">
        <w:rPr>
          <w:rFonts w:cstheme="minorHAnsi"/>
        </w:rPr>
        <w:t>DNI</w:t>
      </w: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rPr>
      </w:pPr>
      <w:r w:rsidRPr="005B0716">
        <w:rPr>
          <w:rFonts w:cstheme="minorHAnsi"/>
        </w:rPr>
        <w:t>Sexo</w:t>
      </w: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rPr>
      </w:pPr>
      <w:r w:rsidRPr="005B0716">
        <w:rPr>
          <w:rFonts w:cstheme="minorHAnsi"/>
        </w:rPr>
        <w:t>Estado civil</w:t>
      </w: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rPr>
      </w:pPr>
      <w:r w:rsidRPr="005B0716">
        <w:rPr>
          <w:rFonts w:cstheme="minorHAnsi"/>
        </w:rPr>
        <w:t>Proxecto</w:t>
      </w: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rPr>
      </w:pPr>
      <w:r w:rsidRPr="005B0716">
        <w:rPr>
          <w:rFonts w:cstheme="minorHAnsi"/>
        </w:rPr>
        <w:t>Data do proxecto</w:t>
      </w: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rPr>
      </w:pPr>
      <w:r w:rsidRPr="005B0716">
        <w:rPr>
          <w:rFonts w:cstheme="minorHAnsi"/>
        </w:rPr>
        <w:t>Data fin de proxecto</w:t>
      </w: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rPr>
      </w:pPr>
      <w:r w:rsidRPr="005B0716">
        <w:rPr>
          <w:rFonts w:cstheme="minorHAnsi"/>
        </w:rPr>
        <w:t>Antecedentes relevantes:</w:t>
      </w: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rPr>
      </w:pPr>
      <w:r w:rsidRPr="005B0716">
        <w:rPr>
          <w:rFonts w:cstheme="minorHAnsi"/>
        </w:rPr>
        <w:t>2. Atención que se prestará</w:t>
      </w: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rPr>
      </w:pPr>
      <w:r w:rsidRPr="005B0716">
        <w:rPr>
          <w:rFonts w:cstheme="minorHAnsi"/>
        </w:rPr>
        <w:t>Días da semana</w:t>
      </w: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rPr>
      </w:pPr>
      <w:r w:rsidRPr="005B0716">
        <w:rPr>
          <w:rFonts w:cstheme="minorHAnsi"/>
        </w:rPr>
        <w:t>L</w:t>
      </w: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rPr>
      </w:pPr>
      <w:r w:rsidRPr="005B0716">
        <w:rPr>
          <w:rFonts w:cstheme="minorHAnsi"/>
        </w:rPr>
        <w:t>M</w:t>
      </w: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rPr>
      </w:pPr>
      <w:r w:rsidRPr="005B0716">
        <w:rPr>
          <w:rFonts w:cstheme="minorHAnsi"/>
        </w:rPr>
        <w:t>Me</w:t>
      </w: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rPr>
      </w:pPr>
      <w:r w:rsidRPr="005B0716">
        <w:rPr>
          <w:rFonts w:cstheme="minorHAnsi"/>
        </w:rPr>
        <w:t>X</w:t>
      </w: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rPr>
      </w:pPr>
      <w:r w:rsidRPr="005B0716">
        <w:rPr>
          <w:rFonts w:cstheme="minorHAnsi"/>
        </w:rPr>
        <w:t>V</w:t>
      </w: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rPr>
      </w:pPr>
      <w:r w:rsidRPr="005B0716">
        <w:rPr>
          <w:rFonts w:cstheme="minorHAnsi"/>
        </w:rPr>
        <w:t>S</w:t>
      </w: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rPr>
      </w:pPr>
      <w:r w:rsidRPr="005B0716">
        <w:rPr>
          <w:rFonts w:cstheme="minorHAnsi"/>
        </w:rPr>
        <w:t>D</w:t>
      </w: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rPr>
      </w:pPr>
      <w:r w:rsidRPr="005B0716">
        <w:rPr>
          <w:rFonts w:cstheme="minorHAnsi"/>
        </w:rPr>
        <w:t>Nºhoras semanais</w:t>
      </w: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rPr>
      </w:pPr>
      <w:r w:rsidRPr="005B0716">
        <w:rPr>
          <w:rFonts w:cstheme="minorHAnsi"/>
        </w:rPr>
        <w:t>Horario</w:t>
      </w: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rPr>
      </w:pPr>
      <w:r w:rsidRPr="005B0716">
        <w:rPr>
          <w:rFonts w:cstheme="minorHAnsi"/>
        </w:rPr>
        <w:t>Tipo de servizo a prestar4</w:t>
      </w: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rPr>
      </w:pPr>
      <w:r w:rsidRPr="005B0716">
        <w:rPr>
          <w:rFonts w:cstheme="minorHAnsi"/>
        </w:rPr>
        <w:t>Perfil dos/as profesionais</w:t>
      </w: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rPr>
      </w:pPr>
      <w:r w:rsidRPr="005B0716">
        <w:rPr>
          <w:rFonts w:cstheme="minorHAnsi"/>
        </w:rPr>
        <w:t>Outros servizos:</w:t>
      </w: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rPr>
      </w:pPr>
      <w:r w:rsidRPr="005B0716">
        <w:rPr>
          <w:rFonts w:cstheme="minorHAnsi"/>
        </w:rPr>
        <w:t xml:space="preserve">1 </w:t>
      </w:r>
      <w:proofErr w:type="gramStart"/>
      <w:r w:rsidRPr="005B0716">
        <w:rPr>
          <w:rFonts w:cstheme="minorHAnsi"/>
        </w:rPr>
        <w:t>Identificación</w:t>
      </w:r>
      <w:proofErr w:type="gramEnd"/>
      <w:r w:rsidRPr="005B0716">
        <w:rPr>
          <w:rFonts w:cstheme="minorHAnsi"/>
        </w:rPr>
        <w:t xml:space="preserve"> do expediente en SIUSS.</w:t>
      </w: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rPr>
      </w:pPr>
      <w:r w:rsidRPr="005B0716">
        <w:rPr>
          <w:rFonts w:cstheme="minorHAnsi"/>
        </w:rPr>
        <w:t xml:space="preserve">2 </w:t>
      </w:r>
      <w:proofErr w:type="gramStart"/>
      <w:r w:rsidRPr="005B0716">
        <w:rPr>
          <w:rFonts w:cstheme="minorHAnsi"/>
        </w:rPr>
        <w:t>Número</w:t>
      </w:r>
      <w:proofErr w:type="gramEnd"/>
      <w:r w:rsidRPr="005B0716">
        <w:rPr>
          <w:rFonts w:cstheme="minorHAnsi"/>
        </w:rPr>
        <w:t xml:space="preserve"> de orde desta intervención en relación co total realizadas neste expediente.</w:t>
      </w: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rPr>
      </w:pPr>
      <w:r w:rsidRPr="005B0716">
        <w:rPr>
          <w:rFonts w:cstheme="minorHAnsi"/>
        </w:rPr>
        <w:t>3 Tipoloxía SIUSS.</w:t>
      </w: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rPr>
      </w:pPr>
      <w:r w:rsidRPr="005B0716">
        <w:rPr>
          <w:rFonts w:cstheme="minorHAnsi"/>
        </w:rPr>
        <w:t xml:space="preserve">4 </w:t>
      </w:r>
      <w:proofErr w:type="gramStart"/>
      <w:r w:rsidRPr="005B0716">
        <w:rPr>
          <w:rFonts w:cstheme="minorHAnsi"/>
        </w:rPr>
        <w:t>Pódese</w:t>
      </w:r>
      <w:proofErr w:type="gramEnd"/>
      <w:r w:rsidRPr="005B0716">
        <w:rPr>
          <w:rFonts w:cstheme="minorHAnsi"/>
        </w:rPr>
        <w:t xml:space="preserve"> empregar a tipoloxía SIUSS.</w:t>
      </w: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rPr>
      </w:pPr>
      <w:r w:rsidRPr="005B0716">
        <w:rPr>
          <w:rFonts w:cstheme="minorHAnsi"/>
        </w:rPr>
        <w:t>3.-Existencia doutros Servizos/Apoios prestados a Domicilio</w:t>
      </w: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rPr>
      </w:pPr>
      <w:r w:rsidRPr="005B0716">
        <w:rPr>
          <w:rFonts w:cstheme="minorHAnsi"/>
        </w:rPr>
        <w:t>Existencia:</w:t>
      </w: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rPr>
      </w:pPr>
      <w:r w:rsidRPr="005B0716">
        <w:rPr>
          <w:rFonts w:cstheme="minorHAnsi"/>
        </w:rPr>
        <w:t>Servizos/apoios:</w:t>
      </w: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rPr>
      </w:pPr>
      <w:r w:rsidRPr="005B0716">
        <w:rPr>
          <w:rFonts w:cstheme="minorHAnsi"/>
        </w:rPr>
        <w:t>Nº de horas semanais:</w:t>
      </w: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rPr>
      </w:pPr>
      <w:r w:rsidRPr="005B0716">
        <w:rPr>
          <w:rFonts w:cstheme="minorHAnsi"/>
        </w:rPr>
        <w:t>4.-Obxectivos Específicos e Tarefas que se propoñen.</w:t>
      </w: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rPr>
      </w:pPr>
      <w:r w:rsidRPr="005B0716">
        <w:rPr>
          <w:rFonts w:cstheme="minorHAnsi"/>
        </w:rPr>
        <w:t>Obxectivos do servizo proposto:</w:t>
      </w: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rPr>
      </w:pPr>
      <w:r w:rsidRPr="005B0716">
        <w:rPr>
          <w:rFonts w:cstheme="minorHAnsi"/>
        </w:rPr>
        <w:t>Tarefas a realizar:</w:t>
      </w: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rPr>
      </w:pPr>
      <w:r w:rsidRPr="005B0716">
        <w:rPr>
          <w:rFonts w:cstheme="minorHAnsi"/>
        </w:rPr>
        <w:t>5.-Periodicidade do seguimento (mínimo bimensual)</w:t>
      </w: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rPr>
      </w:pPr>
      <w:r w:rsidRPr="005B0716">
        <w:rPr>
          <w:rFonts w:cstheme="minorHAnsi"/>
        </w:rPr>
        <w:t>Persoal Técnico Responsable:</w:t>
      </w: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rPr>
      </w:pPr>
      <w:r w:rsidRPr="005B0716">
        <w:rPr>
          <w:rFonts w:cstheme="minorHAnsi"/>
        </w:rPr>
        <w:t>Asdo.:</w:t>
      </w: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color w:val="1F4E79" w:themeColor="accent5" w:themeShade="80"/>
        </w:rPr>
      </w:pPr>
      <w:r w:rsidRPr="005B0716">
        <w:rPr>
          <w:rFonts w:cstheme="minorHAnsi"/>
          <w:color w:val="1F4E79" w:themeColor="accent5" w:themeShade="80"/>
        </w:rPr>
        <w:t>ANEXO III</w:t>
      </w: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rPr>
      </w:pPr>
      <w:r w:rsidRPr="005B0716">
        <w:rPr>
          <w:rFonts w:cstheme="minorHAnsi"/>
        </w:rPr>
        <w:t>SERVIZO DE AXUDA NO FOGAR</w:t>
      </w: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rPr>
      </w:pPr>
      <w:r w:rsidRPr="005B0716">
        <w:rPr>
          <w:rFonts w:cstheme="minorHAnsi"/>
        </w:rPr>
        <w:t>Acordo de Servizo</w:t>
      </w: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rPr>
      </w:pPr>
      <w:r w:rsidRPr="005B0716">
        <w:rPr>
          <w:rFonts w:cstheme="minorHAnsi"/>
        </w:rPr>
        <w:t>Reunidos en .................................... o día ...... dunha parte don/a .....................…………………………………</w:t>
      </w:r>
      <w:proofErr w:type="gramStart"/>
      <w:r w:rsidRPr="005B0716">
        <w:rPr>
          <w:rFonts w:cstheme="minorHAnsi"/>
        </w:rPr>
        <w:t>…….</w:t>
      </w:r>
      <w:proofErr w:type="gramEnd"/>
      <w:r w:rsidRPr="005B0716">
        <w:rPr>
          <w:rFonts w:cstheme="minorHAnsi"/>
        </w:rPr>
        <w:t xml:space="preserve">con DNI ………………........ Representado/a por (de ser </w:t>
      </w:r>
      <w:proofErr w:type="gramStart"/>
      <w:r w:rsidRPr="005B0716">
        <w:rPr>
          <w:rFonts w:cstheme="minorHAnsi"/>
        </w:rPr>
        <w:t>preciso)....................................................................................</w:t>
      </w:r>
      <w:proofErr w:type="gramEnd"/>
      <w:r w:rsidRPr="005B0716">
        <w:rPr>
          <w:rFonts w:cstheme="minorHAnsi"/>
        </w:rPr>
        <w:t>con DNI ................................... parentesco coa persoa usuaria........................................................................</w:t>
      </w: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rPr>
      </w:pPr>
      <w:r w:rsidRPr="005B0716">
        <w:rPr>
          <w:rFonts w:cstheme="minorHAnsi"/>
        </w:rPr>
        <w:t>E doutra ............................................................, en calidade de Técnico/a responsable do servizo de axuda no fogar de ...................…………………………</w:t>
      </w:r>
      <w:proofErr w:type="gramStart"/>
      <w:r w:rsidRPr="005B0716">
        <w:rPr>
          <w:rFonts w:cstheme="minorHAnsi"/>
        </w:rPr>
        <w:t>…….</w:t>
      </w:r>
      <w:proofErr w:type="gramEnd"/>
      <w:r w:rsidRPr="005B0716">
        <w:rPr>
          <w:rFonts w:cstheme="minorHAnsi"/>
        </w:rPr>
        <w:t>.</w:t>
      </w: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rPr>
      </w:pPr>
      <w:r w:rsidRPr="005B0716">
        <w:rPr>
          <w:rFonts w:cstheme="minorHAnsi"/>
        </w:rPr>
        <w:t>ACORDAN:</w:t>
      </w: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rPr>
      </w:pPr>
      <w:r w:rsidRPr="005B0716">
        <w:rPr>
          <w:rFonts w:cstheme="minorHAnsi"/>
        </w:rPr>
        <w:t>1. Que o Concello de Ortigueira, prestará o Servizo de Axuda no Fogar (SAF), á persoa arriba citada, dende o día _______ do _________ de 20__.</w:t>
      </w: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rPr>
      </w:pPr>
      <w:r w:rsidRPr="005B0716">
        <w:rPr>
          <w:rFonts w:cstheme="minorHAnsi"/>
        </w:rPr>
        <w:t>2. Que a prestación do Servizo de Axuda no Fogar se realizará con carácter indefinido no caso de usuarios de dependencia e para os usuarios que accedan ao servizo polo sistema de libre concorrencia por un prazo de _________________, con posibilidade de prórroga segundo valoración técnica do departamento de Servizos Sociais/da Entidade prestadora acreditada</w:t>
      </w: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rPr>
      </w:pPr>
      <w:r w:rsidRPr="005B0716">
        <w:rPr>
          <w:rFonts w:cstheme="minorHAnsi"/>
        </w:rPr>
        <w:t>3. Que o SAF se levará a cabo con un total de ……</w:t>
      </w:r>
      <w:proofErr w:type="gramStart"/>
      <w:r w:rsidRPr="005B0716">
        <w:rPr>
          <w:rFonts w:cstheme="minorHAnsi"/>
        </w:rPr>
        <w:t>…….</w:t>
      </w:r>
      <w:proofErr w:type="gramEnd"/>
      <w:r w:rsidRPr="005B0716">
        <w:rPr>
          <w:rFonts w:cstheme="minorHAnsi"/>
        </w:rPr>
        <w:t>. horas/mes, distribuídas semanalmente nos seguintes días. …………………………..</w:t>
      </w: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rPr>
      </w:pPr>
      <w:r w:rsidRPr="005B0716">
        <w:rPr>
          <w:rFonts w:cstheme="minorHAnsi"/>
        </w:rPr>
        <w:t>4. Que atendendo á Orde do 22 de xaneiro de 2009 que regula o servizo de axuda no fogar, ao Decreto 99/2012, do 16 de marzo e en aplicación da ordenanza fiscal municipal que regula as taxas do SAF e o baremo que corresponde, a persoa usuaria conta cunha capacidade económica de ……… euros/mes, polo que lle corresponde unha porcentaxe de ……</w:t>
      </w:r>
      <w:proofErr w:type="gramStart"/>
      <w:r w:rsidRPr="005B0716">
        <w:rPr>
          <w:rFonts w:cstheme="minorHAnsi"/>
        </w:rPr>
        <w:t>…….</w:t>
      </w:r>
      <w:proofErr w:type="gramEnd"/>
      <w:r w:rsidRPr="005B0716">
        <w:rPr>
          <w:rFonts w:cstheme="minorHAnsi"/>
        </w:rPr>
        <w:t xml:space="preserve">. sobre a súa </w:t>
      </w:r>
      <w:r w:rsidRPr="005B0716">
        <w:rPr>
          <w:rFonts w:cstheme="minorHAnsi"/>
        </w:rPr>
        <w:lastRenderedPageBreak/>
        <w:t>capacidade económica. En base ao anterior e tendo en conta a intensidade do servizo comprométese a achegar ……. euros polo total de horas prestadas</w:t>
      </w: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rPr>
      </w:pPr>
      <w:r w:rsidRPr="005B0716">
        <w:rPr>
          <w:rFonts w:cstheme="minorHAnsi"/>
        </w:rPr>
        <w:t>5. Que a persoa usuaria acepta domiciliar o abono da taxa do SAF establecido no punto 4º, na entidade bancaria da súa elección, no número de conta autorizada para tal efecto.</w:t>
      </w: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rPr>
      </w:pPr>
      <w:r w:rsidRPr="005B0716">
        <w:rPr>
          <w:rFonts w:cstheme="minorHAnsi"/>
        </w:rPr>
        <w:t>6. Que, de acordo co proxecto de intervención establecido para o caso, as actividades que se fixan inicialmente para o desenvolvemento do SAF son as seguintes:</w:t>
      </w: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rPr>
      </w:pPr>
      <w:r w:rsidRPr="005B0716">
        <w:rPr>
          <w:rFonts w:cstheme="minorHAnsi"/>
        </w:rPr>
        <w:t>o Atencións de carácter persoal</w:t>
      </w: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rPr>
      </w:pPr>
      <w:r w:rsidRPr="005B0716">
        <w:rPr>
          <w:rFonts w:cstheme="minorHAnsi"/>
        </w:rPr>
        <w:t>o Atencións de carácter persoal doutras actividades da vida diaria (acompañamentos fora do fogar)</w:t>
      </w: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rPr>
      </w:pPr>
      <w:r w:rsidRPr="005B0716">
        <w:rPr>
          <w:rFonts w:cstheme="minorHAnsi"/>
        </w:rPr>
        <w:t>o Atencións de carácter apoio psicosocial e educativo</w:t>
      </w: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rPr>
      </w:pPr>
      <w:r w:rsidRPr="005B0716">
        <w:rPr>
          <w:rFonts w:cstheme="minorHAnsi"/>
        </w:rPr>
        <w:t>o Atencións de carácter doméstico e da vivenda</w:t>
      </w: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rPr>
      </w:pPr>
      <w:r w:rsidRPr="005B0716">
        <w:rPr>
          <w:rFonts w:cstheme="minorHAnsi"/>
        </w:rPr>
        <w:t>o Atencións de carácter técnico e complementario</w:t>
      </w: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rPr>
      </w:pPr>
      <w:r w:rsidRPr="005B0716">
        <w:rPr>
          <w:rFonts w:cstheme="minorHAnsi"/>
        </w:rPr>
        <w:t>o ----------------------------------------------------------------</w:t>
      </w: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rPr>
      </w:pPr>
      <w:r w:rsidRPr="005B0716">
        <w:rPr>
          <w:rFonts w:cstheme="minorHAnsi"/>
        </w:rPr>
        <w:t xml:space="preserve">7. Que as tarefas que se fixan inicialmente para o desenvolvemento do SAF, e que serán levadas a cabo polo persoal auxiliar do servizo quedarán reflectidas no Proxecto de Intervención que se </w:t>
      </w:r>
      <w:proofErr w:type="gramStart"/>
      <w:r w:rsidRPr="005B0716">
        <w:rPr>
          <w:rFonts w:cstheme="minorHAnsi"/>
        </w:rPr>
        <w:t>asina</w:t>
      </w:r>
      <w:proofErr w:type="gramEnd"/>
      <w:r w:rsidRPr="005B0716">
        <w:rPr>
          <w:rFonts w:cstheme="minorHAnsi"/>
        </w:rPr>
        <w:t xml:space="preserve"> a continuación.</w:t>
      </w: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rPr>
      </w:pPr>
      <w:r w:rsidRPr="005B0716">
        <w:rPr>
          <w:rFonts w:cstheme="minorHAnsi"/>
        </w:rPr>
        <w:t>9. Que as modificacións que puidese haber nas condicións inicialmente estipuladas neste acordo, deberán ser recollidas nun documento novo asinado pola persoa usuaria e a persoa responsable do SAF, sendo anexadas ao acordo orixinal.</w:t>
      </w: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rPr>
      </w:pPr>
      <w:r w:rsidRPr="005B0716">
        <w:rPr>
          <w:rFonts w:cstheme="minorHAnsi"/>
        </w:rPr>
        <w:t>10. Que o servizo se prestará atendendo ás condicións reguladas na Orde do 22 de xaneiro de 2009 que regula o Servizo de Axuda no Fogar e na ordenanza municipal sobre o SAF, onde están recollidas os dereitos e obrigas da persoa usuaria, baixas temporais e causas de extinción.</w:t>
      </w: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rPr>
      </w:pPr>
      <w:r w:rsidRPr="005B0716">
        <w:rPr>
          <w:rFonts w:cstheme="minorHAnsi"/>
        </w:rPr>
        <w:t>11. que o servizo conta con un libro de queixas e reclamacións a disposición dos usuarios.</w:t>
      </w: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rPr>
      </w:pPr>
      <w:r w:rsidRPr="005B0716">
        <w:rPr>
          <w:rFonts w:cstheme="minorHAnsi"/>
        </w:rPr>
        <w:t>Ambas partes dan a súa conformidade ó presente acordo de prestación do SAF, e o asinan</w:t>
      </w: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rPr>
      </w:pPr>
      <w:r w:rsidRPr="005B0716">
        <w:rPr>
          <w:rFonts w:cstheme="minorHAnsi"/>
        </w:rPr>
        <w:t>En ……………………… a …… de …………………………</w:t>
      </w:r>
      <w:proofErr w:type="gramStart"/>
      <w:r w:rsidRPr="005B0716">
        <w:rPr>
          <w:rFonts w:cstheme="minorHAnsi"/>
        </w:rPr>
        <w:t>…….</w:t>
      </w:r>
      <w:proofErr w:type="gramEnd"/>
      <w:r w:rsidRPr="005B0716">
        <w:rPr>
          <w:rFonts w:cstheme="minorHAnsi"/>
        </w:rPr>
        <w:t>de 20….</w:t>
      </w: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rPr>
      </w:pPr>
      <w:r w:rsidRPr="005B0716">
        <w:rPr>
          <w:rFonts w:cstheme="minorHAnsi"/>
        </w:rPr>
        <w:t>A persoa usuaria O/a técnico/a responsable</w:t>
      </w: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rPr>
      </w:pPr>
      <w:r w:rsidRPr="005B0716">
        <w:rPr>
          <w:rFonts w:cstheme="minorHAnsi"/>
        </w:rPr>
        <w:t xml:space="preserve">Asdo.: __________________ </w:t>
      </w:r>
      <w:proofErr w:type="gramStart"/>
      <w:r w:rsidRPr="005B0716">
        <w:rPr>
          <w:rFonts w:cstheme="minorHAnsi"/>
        </w:rPr>
        <w:t>Asdo:_</w:t>
      </w:r>
      <w:proofErr w:type="gramEnd"/>
      <w:r w:rsidRPr="005B0716">
        <w:rPr>
          <w:rFonts w:cstheme="minorHAnsi"/>
        </w:rPr>
        <w:t>_______________</w:t>
      </w: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color w:val="1F4E79" w:themeColor="accent5" w:themeShade="80"/>
        </w:rPr>
      </w:pPr>
      <w:r w:rsidRPr="005B0716">
        <w:rPr>
          <w:rFonts w:cstheme="minorHAnsi"/>
          <w:color w:val="1F4E79" w:themeColor="accent5" w:themeShade="80"/>
        </w:rPr>
        <w:t>ANEXO IV</w:t>
      </w: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rPr>
      </w:pPr>
      <w:r w:rsidRPr="005B0716">
        <w:rPr>
          <w:rFonts w:cstheme="minorHAnsi"/>
        </w:rPr>
        <w:t>INSTANCIA DE SOLICITUDE DO SERVIZO</w:t>
      </w: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rPr>
      </w:pPr>
      <w:r w:rsidRPr="005B0716">
        <w:rPr>
          <w:rFonts w:cstheme="minorHAnsi"/>
        </w:rPr>
        <w:t>D/Dna. …..........……………………………………………. Data/Nac ........................ Estado Civil ........................., con DNI/NIF ………..................…. e domicilio en …………....................................……………………………………</w:t>
      </w:r>
      <w:proofErr w:type="gramStart"/>
      <w:r w:rsidRPr="005B0716">
        <w:rPr>
          <w:rFonts w:cstheme="minorHAnsi"/>
        </w:rPr>
        <w:t>…….</w:t>
      </w:r>
      <w:proofErr w:type="gramEnd"/>
      <w:r w:rsidRPr="005B0716">
        <w:rPr>
          <w:rFonts w:cstheme="minorHAnsi"/>
        </w:rPr>
        <w:t>.…. Teléfono …………………</w:t>
      </w:r>
      <w:proofErr w:type="gramStart"/>
      <w:r w:rsidRPr="005B0716">
        <w:rPr>
          <w:rFonts w:cstheme="minorHAnsi"/>
        </w:rPr>
        <w:t>…….</w:t>
      </w:r>
      <w:proofErr w:type="gramEnd"/>
      <w:r w:rsidRPr="005B0716">
        <w:rPr>
          <w:rFonts w:cstheme="minorHAnsi"/>
        </w:rPr>
        <w:t>./…………………...que convive con:</w:t>
      </w: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rPr>
      </w:pPr>
      <w:r w:rsidRPr="005B0716">
        <w:rPr>
          <w:rFonts w:cstheme="minorHAnsi"/>
        </w:rPr>
        <w:t>Apelidos e Nome</w:t>
      </w: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rPr>
      </w:pPr>
      <w:r w:rsidRPr="005B0716">
        <w:rPr>
          <w:rFonts w:cstheme="minorHAnsi"/>
        </w:rPr>
        <w:t>Parentesco</w:t>
      </w: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rPr>
      </w:pPr>
      <w:r w:rsidRPr="005B0716">
        <w:rPr>
          <w:rFonts w:cstheme="minorHAnsi"/>
        </w:rPr>
        <w:t>Data/Nac</w:t>
      </w: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rPr>
      </w:pPr>
      <w:r w:rsidRPr="005B0716">
        <w:rPr>
          <w:rFonts w:cstheme="minorHAnsi"/>
        </w:rPr>
        <w:t>Profesión</w:t>
      </w: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rPr>
      </w:pPr>
      <w:r w:rsidRPr="005B0716">
        <w:rPr>
          <w:rFonts w:cstheme="minorHAnsi"/>
        </w:rPr>
        <w:t>SOLICITA, ser incluído como persoa usuaria do Servizo de Axuda no Fogar municipal e declaro ser certos todos os datos achegados coa solicitude, e asemade presento a seguinte documentación:</w:t>
      </w: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rPr>
      </w:pPr>
      <w:r w:rsidRPr="005B0716">
        <w:rPr>
          <w:rFonts w:cstheme="minorHAnsi"/>
        </w:rPr>
        <w:t>Fotocopia do DNI da persoa beneficiaria do servizo e das persoas que convivan no mesmosmo domicilio, de ser o caso.</w:t>
      </w: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rPr>
      </w:pPr>
      <w:r w:rsidRPr="005B0716">
        <w:rPr>
          <w:rFonts w:cstheme="minorHAnsi"/>
        </w:rPr>
        <w:t>Fotocopia da tarxeta sanitaria da persoa solicitante.</w:t>
      </w: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rPr>
      </w:pPr>
      <w:r w:rsidRPr="005B0716">
        <w:rPr>
          <w:rFonts w:cstheme="minorHAnsi"/>
        </w:rPr>
        <w:t>Certificado de empadroamento e de convivencia.</w:t>
      </w: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rPr>
      </w:pPr>
      <w:r w:rsidRPr="005B0716">
        <w:rPr>
          <w:rFonts w:cstheme="minorHAnsi"/>
        </w:rPr>
        <w:t>Fotocopia da última declaración da renda ou no seu defecto certificado de imputacións do IRPF expedido pola Axencia Tributaria.</w:t>
      </w: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rPr>
      </w:pPr>
      <w:r w:rsidRPr="005B0716">
        <w:rPr>
          <w:rFonts w:cstheme="minorHAnsi"/>
        </w:rPr>
        <w:t>Informe médico ou clínico sobre o seu estado de saúde</w:t>
      </w: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rPr>
      </w:pPr>
      <w:r w:rsidRPr="005B0716">
        <w:rPr>
          <w:rFonts w:cstheme="minorHAnsi"/>
        </w:rPr>
        <w:t>Certificado de discapacidade e/ou certificado do grao e nivel de dependencia, de ser o caso.</w:t>
      </w: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rPr>
      </w:pPr>
      <w:r w:rsidRPr="005B0716">
        <w:rPr>
          <w:rFonts w:cstheme="minorHAnsi"/>
        </w:rPr>
        <w:t>Xustificantes de ingresos da persoa solicitante e do resto dos membros da unidade de convivencia:</w:t>
      </w: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rPr>
      </w:pPr>
      <w:r w:rsidRPr="005B0716">
        <w:rPr>
          <w:rFonts w:cstheme="minorHAnsi"/>
        </w:rPr>
        <w:t>Certificados de todos os ingresos procedentes de salarios, pensións, subsidios e outros bens que posúan.</w:t>
      </w: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rPr>
      </w:pPr>
      <w:r w:rsidRPr="005B0716">
        <w:rPr>
          <w:rFonts w:cstheme="minorHAnsi"/>
        </w:rPr>
        <w:t>Xustificante de aluguer de vivenda, de ser o caso.</w:t>
      </w: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rPr>
      </w:pPr>
      <w:r w:rsidRPr="005B0716">
        <w:rPr>
          <w:rFonts w:cstheme="minorHAnsi"/>
        </w:rPr>
        <w:t>Calquera outra documentación que sexa requirida polo/a traballador/a social para a valoración do seu expediente</w:t>
      </w: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rPr>
      </w:pPr>
      <w:r w:rsidRPr="005B0716">
        <w:rPr>
          <w:rFonts w:cstheme="minorHAnsi"/>
        </w:rPr>
        <w:t>En Ortigueira o, ………. de……………………………</w:t>
      </w:r>
      <w:proofErr w:type="gramStart"/>
      <w:r w:rsidRPr="005B0716">
        <w:rPr>
          <w:rFonts w:cstheme="minorHAnsi"/>
        </w:rPr>
        <w:t>…….</w:t>
      </w:r>
      <w:proofErr w:type="gramEnd"/>
      <w:r w:rsidRPr="005B0716">
        <w:rPr>
          <w:rFonts w:cstheme="minorHAnsi"/>
        </w:rPr>
        <w:t>. de 201___</w:t>
      </w: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rPr>
      </w:pPr>
      <w:r w:rsidRPr="005B0716">
        <w:rPr>
          <w:rFonts w:cstheme="minorHAnsi"/>
        </w:rPr>
        <w:t>Sinatura</w:t>
      </w:r>
    </w:p>
    <w:p w:rsidR="005B0716" w:rsidRPr="005B0716" w:rsidRDefault="005B0716" w:rsidP="005B0716">
      <w:pPr>
        <w:spacing w:after="0" w:line="240" w:lineRule="auto"/>
        <w:jc w:val="both"/>
        <w:rPr>
          <w:rFonts w:cstheme="minorHAnsi"/>
        </w:rPr>
      </w:pPr>
    </w:p>
    <w:p w:rsidR="005B0716" w:rsidRPr="005B0716" w:rsidRDefault="005B0716" w:rsidP="005B0716">
      <w:pPr>
        <w:spacing w:after="0" w:line="240" w:lineRule="auto"/>
        <w:jc w:val="both"/>
        <w:rPr>
          <w:rFonts w:cstheme="minorHAnsi"/>
        </w:rPr>
      </w:pPr>
      <w:r w:rsidRPr="005B0716">
        <w:rPr>
          <w:rFonts w:cstheme="minorHAnsi"/>
        </w:rPr>
        <w:t>SR. ALCALDE PRESIDENTE DO CONCELLO DE ORTIGUEIRA</w:t>
      </w:r>
    </w:p>
    <w:sectPr w:rsidR="005B0716" w:rsidRPr="005B071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716"/>
    <w:rsid w:val="005B0716"/>
    <w:rsid w:val="00943D5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DB88EB-B21F-4717-92A9-4B0FAE604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abla-cabecera-1">
    <w:name w:val="tabla-cabecera-1"/>
    <w:basedOn w:val="Normal"/>
    <w:rsid w:val="005B071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tabla-texto-1">
    <w:name w:val="tabla-texto-1"/>
    <w:basedOn w:val="Normal"/>
    <w:rsid w:val="005B071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tabla-texto-1-negrita">
    <w:name w:val="tabla-texto-1-negrita"/>
    <w:basedOn w:val="Normal"/>
    <w:rsid w:val="005B0716"/>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314776">
      <w:bodyDiv w:val="1"/>
      <w:marLeft w:val="0"/>
      <w:marRight w:val="0"/>
      <w:marTop w:val="0"/>
      <w:marBottom w:val="0"/>
      <w:divBdr>
        <w:top w:val="none" w:sz="0" w:space="0" w:color="auto"/>
        <w:left w:val="none" w:sz="0" w:space="0" w:color="auto"/>
        <w:bottom w:val="none" w:sz="0" w:space="0" w:color="auto"/>
        <w:right w:val="none" w:sz="0" w:space="0" w:color="auto"/>
      </w:divBdr>
    </w:div>
    <w:div w:id="883981652">
      <w:bodyDiv w:val="1"/>
      <w:marLeft w:val="0"/>
      <w:marRight w:val="0"/>
      <w:marTop w:val="0"/>
      <w:marBottom w:val="0"/>
      <w:divBdr>
        <w:top w:val="none" w:sz="0" w:space="0" w:color="auto"/>
        <w:left w:val="none" w:sz="0" w:space="0" w:color="auto"/>
        <w:bottom w:val="none" w:sz="0" w:space="0" w:color="auto"/>
        <w:right w:val="none" w:sz="0" w:space="0" w:color="auto"/>
      </w:divBdr>
    </w:div>
    <w:div w:id="1002582309">
      <w:bodyDiv w:val="1"/>
      <w:marLeft w:val="0"/>
      <w:marRight w:val="0"/>
      <w:marTop w:val="0"/>
      <w:marBottom w:val="0"/>
      <w:divBdr>
        <w:top w:val="none" w:sz="0" w:space="0" w:color="auto"/>
        <w:left w:val="none" w:sz="0" w:space="0" w:color="auto"/>
        <w:bottom w:val="none" w:sz="0" w:space="0" w:color="auto"/>
        <w:right w:val="none" w:sz="0" w:space="0" w:color="auto"/>
      </w:divBdr>
    </w:div>
    <w:div w:id="1240796504">
      <w:bodyDiv w:val="1"/>
      <w:marLeft w:val="0"/>
      <w:marRight w:val="0"/>
      <w:marTop w:val="0"/>
      <w:marBottom w:val="0"/>
      <w:divBdr>
        <w:top w:val="none" w:sz="0" w:space="0" w:color="auto"/>
        <w:left w:val="none" w:sz="0" w:space="0" w:color="auto"/>
        <w:bottom w:val="none" w:sz="0" w:space="0" w:color="auto"/>
        <w:right w:val="none" w:sz="0" w:space="0" w:color="auto"/>
      </w:divBdr>
    </w:div>
    <w:div w:id="1899903105">
      <w:bodyDiv w:val="1"/>
      <w:marLeft w:val="0"/>
      <w:marRight w:val="0"/>
      <w:marTop w:val="0"/>
      <w:marBottom w:val="0"/>
      <w:divBdr>
        <w:top w:val="none" w:sz="0" w:space="0" w:color="auto"/>
        <w:left w:val="none" w:sz="0" w:space="0" w:color="auto"/>
        <w:bottom w:val="none" w:sz="0" w:space="0" w:color="auto"/>
        <w:right w:val="none" w:sz="0" w:space="0" w:color="auto"/>
      </w:divBdr>
    </w:div>
    <w:div w:id="2120369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24</Pages>
  <Words>8022</Words>
  <Characters>44121</Characters>
  <Application>Microsoft Office Word</Application>
  <DocSecurity>0</DocSecurity>
  <Lines>367</Lines>
  <Paragraphs>104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Monitim</dc:creator>
  <cp:keywords/>
  <dc:description/>
  <cp:lastModifiedBy>Monitim</cp:lastModifiedBy>
  <cp:revision>2</cp:revision>
  <dcterms:created xsi:type="dcterms:W3CDTF">2018-06-22T09:24:00Z</dcterms:created>
  <dcterms:modified xsi:type="dcterms:W3CDTF">2018-06-22T09:35:00Z</dcterms:modified>
</cp:coreProperties>
</file>